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color w:val="F07C2F"/>
          <w:sz w:val="28"/>
          <w:szCs w:val="28"/>
          <w:bdr w:val="none" w:sz="0" w:space="0" w:color="auto" w:frame="1"/>
        </w:rPr>
        <w:t> Родителям о ФГОС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  <w:bdr w:val="none" w:sz="0" w:space="0" w:color="auto" w:frame="1"/>
        </w:rPr>
        <w:t>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Родителям о федеральном государственном стандарте дошкольного образования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2013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Зачем нужен стандарт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>) создан впервые в российской истории.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 -  </w:t>
      </w:r>
      <w:proofErr w:type="gramStart"/>
      <w:r w:rsidRPr="00B20AC9">
        <w:rPr>
          <w:color w:val="373737"/>
          <w:sz w:val="28"/>
          <w:szCs w:val="28"/>
        </w:rPr>
        <w:t>это</w:t>
      </w:r>
      <w:proofErr w:type="gramEnd"/>
      <w:r w:rsidRPr="00B20AC9">
        <w:rPr>
          <w:color w:val="373737"/>
          <w:sz w:val="28"/>
          <w:szCs w:val="28"/>
        </w:rPr>
        <w:t>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совокупность обязательных требований</w:t>
      </w:r>
      <w:r w:rsidRPr="00B20AC9">
        <w:rPr>
          <w:color w:val="373737"/>
          <w:sz w:val="28"/>
          <w:szCs w:val="28"/>
        </w:rPr>
        <w:t> к  структуре Программы и ее объему,  условиям реализации и результатам освоения Программы.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На основе стандарта разрабатываются сама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используется </w:t>
      </w:r>
      <w:proofErr w:type="gramStart"/>
      <w:r w:rsidRPr="00B20AC9">
        <w:rPr>
          <w:color w:val="373737"/>
          <w:sz w:val="28"/>
          <w:szCs w:val="28"/>
        </w:rPr>
        <w:t>для</w:t>
      </w:r>
      <w:proofErr w:type="gramEnd"/>
      <w:r w:rsidRPr="00B20AC9">
        <w:rPr>
          <w:color w:val="373737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</w:t>
      </w:r>
      <w:proofErr w:type="gramStart"/>
      <w:r w:rsidRPr="00B20AC9">
        <w:rPr>
          <w:color w:val="373737"/>
          <w:sz w:val="28"/>
          <w:szCs w:val="28"/>
        </w:rPr>
        <w:t>должен</w:t>
      </w:r>
      <w:proofErr w:type="gramEnd"/>
      <w:r w:rsidRPr="00B20AC9">
        <w:rPr>
          <w:color w:val="373737"/>
          <w:sz w:val="28"/>
          <w:szCs w:val="28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ФГОС ДО </w:t>
      </w:r>
      <w:proofErr w:type="gramStart"/>
      <w:r w:rsidRPr="00B20AC9">
        <w:rPr>
          <w:color w:val="373737"/>
          <w:sz w:val="28"/>
          <w:szCs w:val="28"/>
        </w:rPr>
        <w:t>разработан</w:t>
      </w:r>
      <w:proofErr w:type="gramEnd"/>
      <w:r w:rsidRPr="00B20AC9">
        <w:rPr>
          <w:color w:val="373737"/>
          <w:sz w:val="28"/>
          <w:szCs w:val="28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lastRenderedPageBreak/>
        <w:t>ФГОС ДО </w:t>
      </w:r>
      <w:proofErr w:type="gramStart"/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обязателен</w:t>
      </w:r>
      <w:proofErr w:type="gramEnd"/>
      <w:r w:rsidRPr="00B20AC9">
        <w:rPr>
          <w:color w:val="373737"/>
          <w:sz w:val="28"/>
          <w:szCs w:val="28"/>
        </w:rPr>
        <w:t> к применению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B20AC9">
        <w:rPr>
          <w:color w:val="373737"/>
          <w:sz w:val="28"/>
          <w:szCs w:val="28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родителями (законными представителями)</w:t>
      </w:r>
      <w:r w:rsidRPr="00B20AC9">
        <w:rPr>
          <w:color w:val="373737"/>
          <w:sz w:val="28"/>
          <w:szCs w:val="28"/>
        </w:rPr>
        <w:t> при получении детьми дошкольного образования  в форме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семейного образования</w:t>
      </w:r>
      <w:r w:rsidRPr="00B20AC9">
        <w:rPr>
          <w:color w:val="373737"/>
          <w:sz w:val="28"/>
          <w:szCs w:val="28"/>
        </w:rPr>
        <w:t>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 О требованиях к Программе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 </w:t>
      </w:r>
      <w:proofErr w:type="gramStart"/>
      <w:r w:rsidRPr="00B20AC9">
        <w:rPr>
          <w:color w:val="373737"/>
          <w:sz w:val="28"/>
          <w:szCs w:val="28"/>
        </w:rPr>
        <w:t>определены</w:t>
      </w:r>
      <w:proofErr w:type="gramEnd"/>
      <w:r w:rsidRPr="00B20AC9">
        <w:rPr>
          <w:color w:val="373737"/>
          <w:sz w:val="28"/>
          <w:szCs w:val="28"/>
        </w:rPr>
        <w:t xml:space="preserve"> требования к структуре, содержанию и объему Программы.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Так,  определено, что Программа  разрабатывается   и   утверждается     Организацией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самостоятельно</w:t>
      </w:r>
      <w:r w:rsidRPr="00B20AC9">
        <w:rPr>
          <w:color w:val="373737"/>
          <w:sz w:val="28"/>
          <w:szCs w:val="28"/>
        </w:rPr>
        <w:t>.  Организация </w:t>
      </w: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сама  определяет</w:t>
      </w:r>
      <w:r w:rsidRPr="00B20AC9">
        <w:rPr>
          <w:color w:val="373737"/>
          <w:sz w:val="28"/>
          <w:szCs w:val="28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B20AC9" w:rsidRPr="00B20AC9" w:rsidRDefault="00B20AC9" w:rsidP="00B20AC9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социально-коммуникативное      развитие;</w:t>
      </w:r>
    </w:p>
    <w:p w:rsidR="00B20AC9" w:rsidRPr="00B20AC9" w:rsidRDefault="00B20AC9" w:rsidP="00B20AC9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познавательное развитие;</w:t>
      </w:r>
    </w:p>
    <w:p w:rsidR="00B20AC9" w:rsidRPr="00B20AC9" w:rsidRDefault="00B20AC9" w:rsidP="00B20AC9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речевое развитие;</w:t>
      </w:r>
    </w:p>
    <w:p w:rsidR="00B20AC9" w:rsidRPr="00B20AC9" w:rsidRDefault="00B20AC9" w:rsidP="00B20AC9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художественно-эстетическое развитие;</w:t>
      </w:r>
    </w:p>
    <w:p w:rsidR="00B20AC9" w:rsidRPr="00B20AC9" w:rsidRDefault="00B20AC9" w:rsidP="00B20AC9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физическое развитие.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lastRenderedPageBreak/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 О требованиях  к условиям реализации Программы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Требования ФГОС ДОк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proofErr w:type="gramStart"/>
      <w:r w:rsidRPr="00B20AC9">
        <w:rPr>
          <w:color w:val="373737"/>
          <w:sz w:val="28"/>
          <w:szCs w:val="28"/>
        </w:rPr>
        <w:t>Среди </w:t>
      </w:r>
      <w:r w:rsidRPr="00B20AC9">
        <w:rPr>
          <w:rStyle w:val="a6"/>
          <w:color w:val="373737"/>
          <w:sz w:val="28"/>
          <w:szCs w:val="28"/>
          <w:bdr w:val="none" w:sz="0" w:space="0" w:color="auto" w:frame="1"/>
        </w:rPr>
        <w:t>требований к  психолого-педагогическим условиям</w:t>
      </w:r>
      <w:r w:rsidRPr="00B20AC9">
        <w:rPr>
          <w:color w:val="373737"/>
          <w:sz w:val="28"/>
          <w:szCs w:val="28"/>
        </w:rPr>
        <w:t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иукреплении</w:t>
      </w:r>
      <w:proofErr w:type="gramEnd"/>
      <w:r w:rsidRPr="00B20AC9">
        <w:rPr>
          <w:color w:val="373737"/>
          <w:sz w:val="28"/>
          <w:szCs w:val="28"/>
        </w:rPr>
        <w:t xml:space="preserve"> их  здоровья,  вовлечение  семей    непосредственно в образовательную деятельность.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lastRenderedPageBreak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proofErr w:type="gramStart"/>
      <w:r w:rsidRPr="00B20AC9">
        <w:rPr>
          <w:color w:val="373737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rStyle w:val="a6"/>
          <w:color w:val="373737"/>
          <w:sz w:val="28"/>
          <w:szCs w:val="28"/>
          <w:bdr w:val="none" w:sz="0" w:space="0" w:color="auto" w:frame="1"/>
        </w:rPr>
        <w:t> Требования к развивающей   предметно-пространственной   среде</w:t>
      </w:r>
      <w:r w:rsidRPr="00B20AC9">
        <w:rPr>
          <w:color w:val="373737"/>
          <w:sz w:val="28"/>
          <w:szCs w:val="28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rStyle w:val="a6"/>
          <w:color w:val="373737"/>
          <w:sz w:val="28"/>
          <w:szCs w:val="28"/>
          <w:bdr w:val="none" w:sz="0" w:space="0" w:color="auto" w:frame="1"/>
        </w:rPr>
        <w:t> Требования к  кадровому составу</w:t>
      </w:r>
      <w:r w:rsidRPr="00B20AC9">
        <w:rPr>
          <w:color w:val="373737"/>
          <w:sz w:val="28"/>
          <w:szCs w:val="28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rStyle w:val="a6"/>
          <w:color w:val="373737"/>
          <w:sz w:val="28"/>
          <w:szCs w:val="28"/>
          <w:bdr w:val="none" w:sz="0" w:space="0" w:color="auto" w:frame="1"/>
        </w:rPr>
        <w:t>Требования  к  материально-техническим  условиям</w:t>
      </w:r>
      <w:r w:rsidRPr="00B20AC9">
        <w:rPr>
          <w:color w:val="373737"/>
          <w:sz w:val="28"/>
          <w:szCs w:val="28"/>
        </w:rPr>
        <w:t>  – оборудование, оснащение (предметы), оснащенность  помещений</w:t>
      </w:r>
      <w:proofErr w:type="gramStart"/>
      <w:r w:rsidRPr="00B20AC9">
        <w:rPr>
          <w:color w:val="373737"/>
          <w:sz w:val="28"/>
          <w:szCs w:val="28"/>
        </w:rPr>
        <w:t xml:space="preserve"> ,</w:t>
      </w:r>
      <w:proofErr w:type="gramEnd"/>
      <w:r w:rsidRPr="00B20AC9">
        <w:rPr>
          <w:color w:val="373737"/>
          <w:sz w:val="28"/>
          <w:szCs w:val="28"/>
        </w:rPr>
        <w:t xml:space="preserve">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20AC9">
        <w:rPr>
          <w:rStyle w:val="a6"/>
          <w:color w:val="373737"/>
          <w:sz w:val="28"/>
          <w:szCs w:val="28"/>
          <w:bdr w:val="none" w:sz="0" w:space="0" w:color="auto" w:frame="1"/>
        </w:rPr>
        <w:t>Требования  к  финансовым   условиям</w:t>
      </w:r>
      <w:r w:rsidRPr="00B20AC9">
        <w:rPr>
          <w:color w:val="373737"/>
          <w:sz w:val="28"/>
          <w:szCs w:val="28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как </w:t>
      </w:r>
      <w:proofErr w:type="gramStart"/>
      <w:r w:rsidRPr="00B20AC9">
        <w:rPr>
          <w:color w:val="373737"/>
          <w:sz w:val="28"/>
          <w:szCs w:val="28"/>
        </w:rPr>
        <w:t>в</w:t>
      </w:r>
      <w:proofErr w:type="gramEnd"/>
      <w:r w:rsidRPr="00B20AC9">
        <w:rPr>
          <w:color w:val="373737"/>
          <w:sz w:val="28"/>
          <w:szCs w:val="28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B20AC9">
        <w:rPr>
          <w:color w:val="373737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lastRenderedPageBreak/>
        <w:t> О требованиях к результатам освоения Программы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Требования  ФГОС ДОк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B20AC9" w:rsidRPr="00B20AC9" w:rsidRDefault="00B20AC9" w:rsidP="00B20AC9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целевые ориентиры образования в      младенческом и раннем возрасте;</w:t>
      </w:r>
    </w:p>
    <w:p w:rsidR="00B20AC9" w:rsidRPr="00B20AC9" w:rsidRDefault="00B20AC9" w:rsidP="00B20AC9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целевые ориентиры на этапе      завершения дошкольного образования.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proofErr w:type="gramStart"/>
      <w:r w:rsidRPr="00B20AC9">
        <w:rPr>
          <w:color w:val="373737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B20AC9">
        <w:rPr>
          <w:rStyle w:val="a5"/>
          <w:color w:val="373737"/>
          <w:sz w:val="28"/>
          <w:szCs w:val="28"/>
          <w:bdr w:val="none" w:sz="0" w:space="0" w:color="auto" w:frame="1"/>
        </w:rPr>
        <w:t> О требованиях к работе с  родителями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В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>
        <w:rPr>
          <w:color w:val="373737"/>
          <w:sz w:val="28"/>
          <w:szCs w:val="28"/>
        </w:rPr>
        <w:t xml:space="preserve"> </w:t>
      </w:r>
      <w:proofErr w:type="gramStart"/>
      <w:r w:rsidRPr="00B20AC9">
        <w:rPr>
          <w:color w:val="373737"/>
          <w:sz w:val="28"/>
          <w:szCs w:val="28"/>
        </w:rPr>
        <w:t>сформулированы</w:t>
      </w:r>
      <w:proofErr w:type="gramEnd"/>
      <w:r w:rsidRPr="00B20AC9">
        <w:rPr>
          <w:color w:val="373737"/>
          <w:sz w:val="28"/>
          <w:szCs w:val="28"/>
        </w:rPr>
        <w:t xml:space="preserve">  и требования по взаимодействию Организации с родителями.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</w:t>
      </w:r>
      <w:proofErr w:type="gramStart"/>
      <w:r w:rsidRPr="00B20AC9">
        <w:rPr>
          <w:color w:val="373737"/>
          <w:sz w:val="28"/>
          <w:szCs w:val="28"/>
        </w:rPr>
        <w:t>является</w:t>
      </w:r>
      <w:proofErr w:type="gramEnd"/>
      <w:r w:rsidRPr="00B20AC9">
        <w:rPr>
          <w:color w:val="373737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Одним из принципов построения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 </w:t>
      </w:r>
      <w:proofErr w:type="gramStart"/>
      <w:r w:rsidRPr="00B20AC9">
        <w:rPr>
          <w:color w:val="373737"/>
          <w:sz w:val="28"/>
          <w:szCs w:val="28"/>
        </w:rPr>
        <w:t>является</w:t>
      </w:r>
      <w:proofErr w:type="gramEnd"/>
      <w:r w:rsidRPr="00B20AC9">
        <w:rPr>
          <w:color w:val="373737"/>
          <w:sz w:val="28"/>
          <w:szCs w:val="28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Среди задач, решаемых ФГОС </w:t>
      </w:r>
      <w:proofErr w:type="gramStart"/>
      <w:r w:rsidRPr="00B20AC9">
        <w:rPr>
          <w:color w:val="373737"/>
          <w:sz w:val="28"/>
          <w:szCs w:val="28"/>
        </w:rPr>
        <w:t>ДО</w:t>
      </w:r>
      <w:proofErr w:type="gramEnd"/>
      <w:r w:rsidRPr="00B20AC9">
        <w:rPr>
          <w:color w:val="373737"/>
          <w:sz w:val="28"/>
          <w:szCs w:val="28"/>
        </w:rPr>
        <w:t xml:space="preserve">, – </w:t>
      </w:r>
      <w:proofErr w:type="gramStart"/>
      <w:r w:rsidRPr="00B20AC9">
        <w:rPr>
          <w:color w:val="373737"/>
          <w:sz w:val="28"/>
          <w:szCs w:val="28"/>
        </w:rPr>
        <w:t>объединение</w:t>
      </w:r>
      <w:proofErr w:type="gramEnd"/>
      <w:r w:rsidRPr="00B20AC9">
        <w:rPr>
          <w:color w:val="373737"/>
          <w:sz w:val="28"/>
          <w:szCs w:val="28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lastRenderedPageBreak/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B20AC9" w:rsidRPr="00B20AC9" w:rsidRDefault="00C874F4" w:rsidP="00B20A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hyperlink r:id="rId5" w:history="1">
        <w:r w:rsidR="00B20AC9" w:rsidRPr="00B20AC9">
          <w:rPr>
            <w:rStyle w:val="a3"/>
            <w:color w:val="45729F"/>
            <w:sz w:val="28"/>
            <w:szCs w:val="28"/>
            <w:bdr w:val="none" w:sz="0" w:space="0" w:color="auto" w:frame="1"/>
          </w:rPr>
          <w:t>Презентация о ФГОС  посмотреть</w:t>
        </w:r>
      </w:hyperlink>
    </w:p>
    <w:p w:rsidR="00B20AC9" w:rsidRPr="00B20AC9" w:rsidRDefault="00B20AC9" w:rsidP="00B20AC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20AC9">
        <w:rPr>
          <w:color w:val="373737"/>
          <w:sz w:val="28"/>
          <w:szCs w:val="28"/>
        </w:rPr>
        <w:t xml:space="preserve">В соответствии с ФГОС ДО </w:t>
      </w:r>
      <w:r w:rsidR="00663323">
        <w:rPr>
          <w:color w:val="373737"/>
          <w:sz w:val="28"/>
          <w:szCs w:val="28"/>
        </w:rPr>
        <w:t xml:space="preserve"> </w:t>
      </w:r>
      <w:r w:rsidRPr="00B20AC9">
        <w:rPr>
          <w:color w:val="373737"/>
          <w:sz w:val="28"/>
          <w:szCs w:val="28"/>
        </w:rPr>
        <w:t>Организация обязана: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информировать        родителей   (законных             представителей) и общественность относительно целей       дошкольного  образования,  общих   для всего      образовательного пространства Российской Федерации, а также  о       Программе,   и не только семье, но    и        всем заинтересованным лицам, вовлечённым в  образовательную       деятельность;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обеспечить открытость      дошкольного образования;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создавать условия для участия      родителей (законных представителей) в образовательной деятельности;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поддерживать родителей      (законных представителей) в воспитании детей, охране и укреплении их       здоровья;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обеспечить вовлечение       семей    непосредственно в образовательную деятельность,      в  том   числе        посредством     создания образовательных       проектов  совместно  с  семьёй  на       основе     выявления потребностей и поддержки      образовательных инициатив семьи;</w:t>
      </w:r>
    </w:p>
    <w:p w:rsidR="00B20AC9" w:rsidRPr="00B20AC9" w:rsidRDefault="00B20AC9" w:rsidP="00B20AC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20AC9">
        <w:rPr>
          <w:rFonts w:ascii="Times New Roman" w:hAnsi="Times New Roman" w:cs="Times New Roman"/>
          <w:color w:val="373737"/>
          <w:sz w:val="28"/>
          <w:szCs w:val="28"/>
        </w:rPr>
        <w:t>создавать условия для взрослых      по поиску, использованию материалов, обеспечивающих реализацию Программы,      в том числе в информационной среде, а также для обсуждения с      родителями  (законными  представителями)   детей      вопросов, связанных с реализацией Программ</w:t>
      </w:r>
    </w:p>
    <w:p w:rsidR="00B20AC9" w:rsidRPr="00B20AC9" w:rsidRDefault="00B20AC9" w:rsidP="00B20AC9">
      <w:pPr>
        <w:rPr>
          <w:rFonts w:ascii="Times New Roman" w:hAnsi="Times New Roman" w:cs="Times New Roman"/>
          <w:sz w:val="28"/>
          <w:szCs w:val="28"/>
        </w:rPr>
      </w:pPr>
    </w:p>
    <w:p w:rsidR="008956F3" w:rsidRDefault="008956F3"/>
    <w:sectPr w:rsidR="008956F3" w:rsidSect="0089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3EE"/>
    <w:multiLevelType w:val="multilevel"/>
    <w:tmpl w:val="39D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4484B"/>
    <w:multiLevelType w:val="multilevel"/>
    <w:tmpl w:val="6838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C448A"/>
    <w:multiLevelType w:val="multilevel"/>
    <w:tmpl w:val="6B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0AC9"/>
    <w:rsid w:val="001A6DC2"/>
    <w:rsid w:val="00663323"/>
    <w:rsid w:val="008956F3"/>
    <w:rsid w:val="00A03C24"/>
    <w:rsid w:val="00B20AC9"/>
    <w:rsid w:val="00C8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A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0AC9"/>
    <w:rPr>
      <w:b/>
      <w:bCs/>
    </w:rPr>
  </w:style>
  <w:style w:type="character" w:styleId="a6">
    <w:name w:val="Emphasis"/>
    <w:basedOn w:val="a0"/>
    <w:uiPriority w:val="20"/>
    <w:qFormat/>
    <w:rsid w:val="00B20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5-psn.edumsko.ru/documents/other_documents/dokumenty_reglamentiruyuwie_organizaciyu_i_osuwestvlenie_obrazovatel_nogo_processa/prezentaciya_fgos_doshkol_nogo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Александр Дмитриевич</cp:lastModifiedBy>
  <cp:revision>3</cp:revision>
  <dcterms:created xsi:type="dcterms:W3CDTF">2016-12-15T09:35:00Z</dcterms:created>
  <dcterms:modified xsi:type="dcterms:W3CDTF">2016-12-20T10:15:00Z</dcterms:modified>
</cp:coreProperties>
</file>