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5" w:type="dxa"/>
        <w:tblInd w:w="108" w:type="dxa"/>
        <w:tblLayout w:type="fixed"/>
        <w:tblLook w:val="0000"/>
      </w:tblPr>
      <w:tblGrid>
        <w:gridCol w:w="3133"/>
        <w:gridCol w:w="3133"/>
        <w:gridCol w:w="3133"/>
        <w:gridCol w:w="3133"/>
        <w:gridCol w:w="3133"/>
      </w:tblGrid>
      <w:tr w:rsidR="00F822F0" w:rsidRPr="006B4BC9" w:rsidTr="008518BA">
        <w:trPr>
          <w:trHeight w:val="1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F0" w:rsidRPr="00310949" w:rsidRDefault="00F822F0" w:rsidP="00EC6E11">
            <w:pPr>
              <w:spacing w:after="0" w:line="240" w:lineRule="auto"/>
              <w:rPr>
                <w:rStyle w:val="a5"/>
                <w:sz w:val="18"/>
                <w:szCs w:val="18"/>
                <w:lang w:eastAsia="en-US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F0" w:rsidRPr="00310949" w:rsidRDefault="00F822F0" w:rsidP="008518BA">
            <w:pPr>
              <w:spacing w:line="240" w:lineRule="auto"/>
              <w:rPr>
                <w:rStyle w:val="a5"/>
                <w:sz w:val="18"/>
                <w:szCs w:val="18"/>
                <w:lang w:eastAsia="en-US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F0" w:rsidRPr="00310949" w:rsidRDefault="00F822F0" w:rsidP="008518BA">
            <w:pPr>
              <w:rPr>
                <w:rStyle w:val="a5"/>
                <w:sz w:val="18"/>
                <w:szCs w:val="18"/>
                <w:lang w:eastAsia="en-US"/>
              </w:rPr>
            </w:pPr>
            <w:r w:rsidRPr="00310949">
              <w:rPr>
                <w:rStyle w:val="a5"/>
                <w:sz w:val="18"/>
                <w:szCs w:val="18"/>
                <w:lang w:eastAsia="en-US"/>
              </w:rPr>
              <w:tab/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F0" w:rsidRPr="00310949" w:rsidRDefault="00F822F0" w:rsidP="008518BA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22F0" w:rsidRPr="00310949" w:rsidRDefault="00F822F0" w:rsidP="008518BA">
            <w:pPr>
              <w:rPr>
                <w:rStyle w:val="a5"/>
                <w:lang w:eastAsia="en-US"/>
              </w:rPr>
            </w:pPr>
          </w:p>
        </w:tc>
      </w:tr>
    </w:tbl>
    <w:p w:rsidR="00D179F7" w:rsidRPr="007D2631" w:rsidRDefault="00D179F7" w:rsidP="00A5128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</w:t>
      </w:r>
    </w:p>
    <w:p w:rsidR="00D179F7" w:rsidRDefault="00D179F7" w:rsidP="00A5128F">
      <w:pPr>
        <w:pStyle w:val="a7"/>
        <w:jc w:val="right"/>
        <w:rPr>
          <w:sz w:val="20"/>
          <w:szCs w:val="20"/>
        </w:rPr>
      </w:pPr>
    </w:p>
    <w:p w:rsidR="00D179F7" w:rsidRDefault="00D179F7" w:rsidP="00A5128F">
      <w:pPr>
        <w:pStyle w:val="a7"/>
        <w:jc w:val="right"/>
        <w:rPr>
          <w:sz w:val="20"/>
          <w:szCs w:val="20"/>
        </w:rPr>
      </w:pPr>
    </w:p>
    <w:p w:rsidR="00D179F7" w:rsidRDefault="00D179F7" w:rsidP="00A5128F">
      <w:pPr>
        <w:pStyle w:val="a7"/>
        <w:jc w:val="right"/>
        <w:rPr>
          <w:sz w:val="20"/>
          <w:szCs w:val="20"/>
        </w:rPr>
      </w:pPr>
    </w:p>
    <w:p w:rsidR="00D179F7" w:rsidRPr="007D2631" w:rsidRDefault="00D179F7" w:rsidP="00A5128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179F7" w:rsidRPr="007D2631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>ПОЛОЖЕНИЕ</w:t>
      </w: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D2631">
        <w:rPr>
          <w:rFonts w:ascii="Times New Roman" w:hAnsi="Times New Roman"/>
          <w:b/>
          <w:sz w:val="28"/>
          <w:szCs w:val="28"/>
        </w:rPr>
        <w:t xml:space="preserve">ОБ ОПЛАТЕ ТРУДА РАБОТНИКОВ </w:t>
      </w:r>
    </w:p>
    <w:p w:rsidR="00FE24CA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7D2631">
        <w:rPr>
          <w:rFonts w:ascii="Times New Roman" w:hAnsi="Times New Roman"/>
          <w:b/>
          <w:sz w:val="28"/>
          <w:szCs w:val="28"/>
        </w:rPr>
        <w:t xml:space="preserve"> </w:t>
      </w:r>
      <w:r w:rsidR="00E80532">
        <w:rPr>
          <w:rFonts w:ascii="Times New Roman" w:hAnsi="Times New Roman"/>
          <w:b/>
          <w:sz w:val="28"/>
          <w:szCs w:val="28"/>
        </w:rPr>
        <w:t>КАЗЁННО</w:t>
      </w:r>
      <w:r w:rsidR="00FE24CA">
        <w:rPr>
          <w:rFonts w:ascii="Times New Roman" w:hAnsi="Times New Roman"/>
          <w:b/>
          <w:sz w:val="28"/>
          <w:szCs w:val="28"/>
        </w:rPr>
        <w:t xml:space="preserve">ГО </w:t>
      </w: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>ОБ</w:t>
      </w:r>
      <w:r w:rsidR="00E80532">
        <w:rPr>
          <w:rFonts w:ascii="Times New Roman" w:hAnsi="Times New Roman"/>
          <w:b/>
          <w:sz w:val="28"/>
          <w:szCs w:val="28"/>
        </w:rPr>
        <w:t>ЩЕОБ</w:t>
      </w:r>
      <w:r w:rsidRPr="007D2631">
        <w:rPr>
          <w:rFonts w:ascii="Times New Roman" w:hAnsi="Times New Roman"/>
          <w:b/>
          <w:sz w:val="28"/>
          <w:szCs w:val="28"/>
        </w:rPr>
        <w:t>РАЗОВАТЕЛЬН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7D2631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D179F7" w:rsidRDefault="00E80532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E24CA">
        <w:rPr>
          <w:rFonts w:ascii="Times New Roman" w:hAnsi="Times New Roman"/>
          <w:b/>
          <w:sz w:val="28"/>
          <w:szCs w:val="28"/>
        </w:rPr>
        <w:t>СОСНОВСК</w:t>
      </w:r>
      <w:r>
        <w:rPr>
          <w:rFonts w:ascii="Times New Roman" w:hAnsi="Times New Roman"/>
          <w:b/>
          <w:sz w:val="28"/>
          <w:szCs w:val="28"/>
        </w:rPr>
        <w:t>АЯ</w:t>
      </w:r>
      <w:r w:rsidR="00FE24CA">
        <w:rPr>
          <w:rFonts w:ascii="Times New Roman" w:hAnsi="Times New Roman"/>
          <w:b/>
          <w:sz w:val="28"/>
          <w:szCs w:val="28"/>
        </w:rPr>
        <w:t xml:space="preserve"> </w:t>
      </w:r>
      <w:r w:rsidR="00D179F7">
        <w:rPr>
          <w:rFonts w:ascii="Times New Roman" w:hAnsi="Times New Roman"/>
          <w:b/>
          <w:sz w:val="28"/>
          <w:szCs w:val="28"/>
        </w:rPr>
        <w:t>СРЕДН</w:t>
      </w:r>
      <w:r>
        <w:rPr>
          <w:rFonts w:ascii="Times New Roman" w:hAnsi="Times New Roman"/>
          <w:b/>
          <w:sz w:val="28"/>
          <w:szCs w:val="28"/>
        </w:rPr>
        <w:t>ЯЯ</w:t>
      </w:r>
      <w:r w:rsidR="00D179F7">
        <w:rPr>
          <w:rFonts w:ascii="Times New Roman" w:hAnsi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b/>
          <w:sz w:val="28"/>
          <w:szCs w:val="28"/>
        </w:rPr>
        <w:t>АЯ</w:t>
      </w:r>
      <w:r w:rsidR="00D179F7">
        <w:rPr>
          <w:rFonts w:ascii="Times New Roman" w:hAnsi="Times New Roman"/>
          <w:b/>
          <w:sz w:val="28"/>
          <w:szCs w:val="28"/>
        </w:rPr>
        <w:t xml:space="preserve"> ШКОЛ</w:t>
      </w:r>
      <w:r>
        <w:rPr>
          <w:rFonts w:ascii="Times New Roman" w:hAnsi="Times New Roman"/>
          <w:b/>
          <w:sz w:val="28"/>
          <w:szCs w:val="28"/>
        </w:rPr>
        <w:t>А»</w:t>
      </w: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РУДНЯНСКОГО МУНИЦИПАЛЬНОГО РАЙОНА ВОЛГОГРАДСКОЙ ОБЛАСТИ»</w:t>
      </w: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E24CA" w:rsidRPr="007D2631" w:rsidRDefault="00FE24CA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Pr="007D2631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Pr="007D2631" w:rsidRDefault="00D179F7" w:rsidP="00A5128F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179F7" w:rsidRPr="007D2631" w:rsidRDefault="00D179F7" w:rsidP="00A5128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179F7" w:rsidRPr="007D2631" w:rsidRDefault="00D179F7" w:rsidP="00A5128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179F7" w:rsidRPr="008A68D2" w:rsidRDefault="00D179F7" w:rsidP="002F73B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D2631">
        <w:rPr>
          <w:rFonts w:ascii="Times New Roman" w:hAnsi="Times New Roman"/>
          <w:sz w:val="28"/>
          <w:szCs w:val="28"/>
        </w:rPr>
        <w:t>Настоящее Положение разр</w:t>
      </w:r>
      <w:r>
        <w:rPr>
          <w:rFonts w:ascii="Times New Roman" w:hAnsi="Times New Roman"/>
          <w:sz w:val="28"/>
          <w:szCs w:val="28"/>
        </w:rPr>
        <w:t xml:space="preserve">аботано  на основании Постановления Администрации Руднянского муниципального района №718 от 22.08.2011 «Об </w:t>
      </w:r>
      <w:r w:rsidRPr="008A68D2">
        <w:rPr>
          <w:rFonts w:ascii="Times New Roman" w:hAnsi="Times New Roman"/>
          <w:sz w:val="28"/>
          <w:szCs w:val="28"/>
        </w:rPr>
        <w:t>утверждении Положения об оплате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8D2">
        <w:rPr>
          <w:rFonts w:ascii="Times New Roman" w:hAnsi="Times New Roman"/>
          <w:sz w:val="28"/>
          <w:szCs w:val="28"/>
        </w:rPr>
        <w:t>труда работников муниципальных</w:t>
      </w:r>
    </w:p>
    <w:p w:rsidR="00D179F7" w:rsidRPr="008A68D2" w:rsidRDefault="00D179F7" w:rsidP="002F73B9">
      <w:pPr>
        <w:pStyle w:val="a7"/>
        <w:rPr>
          <w:rFonts w:ascii="Times New Roman" w:hAnsi="Times New Roman"/>
          <w:sz w:val="28"/>
          <w:szCs w:val="28"/>
        </w:rPr>
      </w:pPr>
      <w:r w:rsidRPr="008A68D2">
        <w:rPr>
          <w:rFonts w:ascii="Times New Roman" w:hAnsi="Times New Roman"/>
          <w:sz w:val="28"/>
          <w:szCs w:val="28"/>
        </w:rPr>
        <w:lastRenderedPageBreak/>
        <w:t>об</w:t>
      </w:r>
      <w:r>
        <w:rPr>
          <w:rFonts w:ascii="Times New Roman" w:hAnsi="Times New Roman"/>
          <w:sz w:val="28"/>
          <w:szCs w:val="28"/>
        </w:rPr>
        <w:t>разовательных учреждений, подве</w:t>
      </w:r>
      <w:r w:rsidRPr="008A68D2">
        <w:rPr>
          <w:rFonts w:ascii="Times New Roman" w:hAnsi="Times New Roman"/>
          <w:sz w:val="28"/>
          <w:szCs w:val="28"/>
        </w:rPr>
        <w:t>домственных  отделу образования,</w:t>
      </w:r>
    </w:p>
    <w:p w:rsidR="00E57AD8" w:rsidRPr="00E57AD8" w:rsidRDefault="00D179F7" w:rsidP="00E57AD8">
      <w:pPr>
        <w:pStyle w:val="a7"/>
        <w:rPr>
          <w:rFonts w:ascii="Times New Roman" w:hAnsi="Times New Roman"/>
          <w:sz w:val="28"/>
          <w:szCs w:val="28"/>
        </w:rPr>
      </w:pPr>
      <w:r w:rsidRPr="008A68D2">
        <w:rPr>
          <w:rFonts w:ascii="Times New Roman" w:hAnsi="Times New Roman"/>
          <w:sz w:val="28"/>
          <w:szCs w:val="28"/>
        </w:rPr>
        <w:t>опеки и попечительства,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8D2">
        <w:rPr>
          <w:rFonts w:ascii="Times New Roman" w:hAnsi="Times New Roman"/>
          <w:sz w:val="28"/>
          <w:szCs w:val="28"/>
        </w:rPr>
        <w:t>культуры и спорта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8D2">
        <w:rPr>
          <w:rFonts w:ascii="Times New Roman" w:hAnsi="Times New Roman"/>
          <w:sz w:val="28"/>
          <w:szCs w:val="28"/>
        </w:rPr>
        <w:t>Руднянского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="009171A2">
        <w:rPr>
          <w:rFonts w:ascii="Times New Roman" w:hAnsi="Times New Roman"/>
          <w:sz w:val="28"/>
          <w:szCs w:val="28"/>
        </w:rPr>
        <w:t xml:space="preserve">, </w:t>
      </w:r>
      <w:r w:rsidR="00F37F47">
        <w:rPr>
          <w:rFonts w:ascii="Times New Roman" w:hAnsi="Times New Roman"/>
          <w:sz w:val="28"/>
          <w:szCs w:val="28"/>
        </w:rPr>
        <w:t>постановления Администрации Руднянского муниципального района №565 от 29.10.2013 года «О внесении изменений в постановление</w:t>
      </w:r>
      <w:r w:rsidR="00F37F47" w:rsidRPr="00F37F47">
        <w:rPr>
          <w:rFonts w:ascii="Times New Roman" w:hAnsi="Times New Roman"/>
          <w:sz w:val="28"/>
          <w:szCs w:val="28"/>
        </w:rPr>
        <w:t xml:space="preserve"> </w:t>
      </w:r>
      <w:r w:rsidR="00F37F47">
        <w:rPr>
          <w:rFonts w:ascii="Times New Roman" w:hAnsi="Times New Roman"/>
          <w:sz w:val="28"/>
          <w:szCs w:val="28"/>
        </w:rPr>
        <w:t xml:space="preserve">Администрации Руднянского муниципального района от 22.08.2011 года  №718, постановления  Администрации Руднянского муниципального района №679 от 09.12.2013 года «Об увеличении размеров окладов (должностных окладов), ставок заработной платы работников муниципальных учреждений Руднянского муниципального района»,  </w:t>
      </w:r>
      <w:r w:rsidR="00E57AD8">
        <w:rPr>
          <w:rFonts w:ascii="Times New Roman" w:hAnsi="Times New Roman"/>
          <w:sz w:val="28"/>
          <w:szCs w:val="28"/>
        </w:rPr>
        <w:t>постановление Правительства Волгоградской области от 10.02.2014г. №61-п «О внесении изменений в постановление Администрации Волгоградской области от 28.06.2010г. №280-п»</w:t>
      </w:r>
      <w:r w:rsidR="00F66EAE">
        <w:rPr>
          <w:rFonts w:ascii="Times New Roman" w:hAnsi="Times New Roman"/>
          <w:sz w:val="28"/>
          <w:szCs w:val="28"/>
        </w:rPr>
        <w:t>,  постановления Администрации Руднянского муниципального района №435 от 17.06.2014 года «Об индексации окладов (должностных окладов), ставок заработной платы работников муниципальных образовательных учреждений Руднянского муниципального района</w:t>
      </w:r>
      <w:r w:rsidR="00E57AD8">
        <w:rPr>
          <w:rFonts w:ascii="Times New Roman" w:hAnsi="Times New Roman"/>
          <w:sz w:val="28"/>
          <w:szCs w:val="28"/>
        </w:rPr>
        <w:t>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Настоящее Положение предусматривает единую систему оплаты труда работников </w:t>
      </w:r>
      <w:r>
        <w:rPr>
          <w:rFonts w:ascii="Times New Roman" w:hAnsi="Times New Roman"/>
          <w:sz w:val="28"/>
          <w:szCs w:val="28"/>
        </w:rPr>
        <w:t>М</w:t>
      </w:r>
      <w:r w:rsidR="00E8053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ОУ </w:t>
      </w:r>
      <w:r w:rsidR="00E80532">
        <w:rPr>
          <w:rFonts w:ascii="Times New Roman" w:hAnsi="Times New Roman"/>
          <w:sz w:val="28"/>
          <w:szCs w:val="28"/>
        </w:rPr>
        <w:t>«</w:t>
      </w:r>
      <w:r w:rsidR="00FE24CA">
        <w:rPr>
          <w:rFonts w:ascii="Times New Roman" w:hAnsi="Times New Roman"/>
          <w:sz w:val="28"/>
          <w:szCs w:val="28"/>
        </w:rPr>
        <w:t>Сосновс</w:t>
      </w:r>
      <w:r>
        <w:rPr>
          <w:rFonts w:ascii="Times New Roman" w:hAnsi="Times New Roman"/>
          <w:sz w:val="28"/>
          <w:szCs w:val="28"/>
        </w:rPr>
        <w:t>к</w:t>
      </w:r>
      <w:r w:rsidR="00E80532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СОШ</w:t>
      </w:r>
      <w:r w:rsidR="00E8053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(далее: учреждение) и включает в себя</w:t>
      </w:r>
      <w:r w:rsidRPr="007D2631">
        <w:rPr>
          <w:rFonts w:ascii="Times New Roman" w:hAnsi="Times New Roman"/>
          <w:sz w:val="28"/>
          <w:szCs w:val="28"/>
        </w:rPr>
        <w:t>: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- порядок и условия оплаты труда работников учреждения;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- выплаты компенсационного характера, размеры и порядок их применения;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- выплаты стимулирующего характера, размеры и порядок их применения;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- условия оплаты труда </w:t>
      </w:r>
      <w:r w:rsidR="000A4231">
        <w:rPr>
          <w:rFonts w:ascii="Times New Roman" w:hAnsi="Times New Roman"/>
          <w:sz w:val="28"/>
          <w:szCs w:val="28"/>
        </w:rPr>
        <w:t>заместител</w:t>
      </w:r>
      <w:r w:rsidR="00190325">
        <w:rPr>
          <w:rFonts w:ascii="Times New Roman" w:hAnsi="Times New Roman"/>
          <w:sz w:val="28"/>
          <w:szCs w:val="28"/>
        </w:rPr>
        <w:t>ей</w:t>
      </w:r>
      <w:r w:rsidR="000A4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Pr="007D2631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D179F7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средств на оплату труда работников учреждения формируется на календарный год исходя из объёма ассигнований  бюджета Руднянского муниципального района (далее – районный бюджет), доведённых в составе субсидии на финансовое обеспечение выполнения муниципального задания на оказание муниципальных услуг, и средств, поступающих от приносящей доход деятельности учреждения.</w:t>
      </w:r>
    </w:p>
    <w:p w:rsidR="00D179F7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Объём средств, направляемый  учреждением на выплаты стимулирующего характера за счёт средств  районного  бюджета, должен составлять не менее 25% от фонда оплаты труда по окладам (должностным окладам), (ставкам).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Средства от сложившейся экономии по фонду оплаты труда  учреждения и средства, поступившие от иной приносящей доход деятельности, могут направляться учреждением на выплаты стимулирующего характера работникам учреждений.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В случаях, когда заработная плата работника, отработавшего норму рабочего времени в соответствии с режимом рабочего времени (графиком </w:t>
      </w:r>
      <w:r w:rsidRPr="007D2631">
        <w:rPr>
          <w:rFonts w:ascii="Times New Roman" w:hAnsi="Times New Roman"/>
          <w:sz w:val="28"/>
          <w:szCs w:val="28"/>
        </w:rPr>
        <w:lastRenderedPageBreak/>
        <w:t>работы учреждения) на соответствующий календарный месяц года, составленным согласно производственному календарю, выполнившего нормы труда (трудовые обязанности), окажется ниже мини</w:t>
      </w:r>
      <w:r>
        <w:rPr>
          <w:rFonts w:ascii="Times New Roman" w:hAnsi="Times New Roman"/>
          <w:sz w:val="28"/>
          <w:szCs w:val="28"/>
        </w:rPr>
        <w:t>мального размера оплаты труда, у</w:t>
      </w:r>
      <w:r w:rsidRPr="007D2631">
        <w:rPr>
          <w:rFonts w:ascii="Times New Roman" w:hAnsi="Times New Roman"/>
          <w:sz w:val="28"/>
          <w:szCs w:val="28"/>
        </w:rPr>
        <w:t>становленного федеральным законодательством, работнику производится доплата до минимального размера оплаты труда.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Если работник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Доплата начисляется работнику по основному месту работы и по основной профессии, должности и выплачивается вместе с заработной платой за истекший календарный месяц.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Оплата труда работников</w:t>
      </w:r>
      <w:r>
        <w:rPr>
          <w:rFonts w:ascii="Times New Roman" w:hAnsi="Times New Roman"/>
          <w:sz w:val="28"/>
          <w:szCs w:val="28"/>
        </w:rPr>
        <w:t xml:space="preserve">, занятых по совместительству, а </w:t>
      </w:r>
      <w:r w:rsidRPr="007D2631">
        <w:rPr>
          <w:rFonts w:ascii="Times New Roman" w:hAnsi="Times New Roman"/>
          <w:sz w:val="28"/>
          <w:szCs w:val="28"/>
        </w:rPr>
        <w:t xml:space="preserve"> также на условиях неполного рабочего времени или неполной рабочей недели, производится пропорционально отработанному времени, если иное не установлено федеральным законом, иными нормативными правовыми актами Российской Федерации, коллективным или трудовым договором.</w:t>
      </w:r>
    </w:p>
    <w:p w:rsidR="00D179F7" w:rsidRPr="00235D45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35D45">
        <w:rPr>
          <w:rFonts w:ascii="Times New Roman" w:hAnsi="Times New Roman"/>
          <w:sz w:val="28"/>
          <w:szCs w:val="28"/>
        </w:rPr>
        <w:t>Индексация базовых (минимальных) окладов (должностных окладов), (ставок) работников учреждения производится в соответствии с действующим законодательством.</w:t>
      </w:r>
    </w:p>
    <w:p w:rsidR="00D179F7" w:rsidRDefault="00D179F7" w:rsidP="00A5128F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 xml:space="preserve">Порядок и условия оплаты труда </w:t>
      </w:r>
    </w:p>
    <w:p w:rsidR="00D179F7" w:rsidRPr="007D2631" w:rsidRDefault="00D179F7" w:rsidP="00A5128F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>работников учреждения</w:t>
      </w:r>
    </w:p>
    <w:p w:rsidR="00D179F7" w:rsidRPr="007D2631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Размеры базовых (минимальных) окладов (должностных окладов), (ставок) по профессиональным квалификационн</w:t>
      </w:r>
      <w:r>
        <w:rPr>
          <w:rFonts w:ascii="Times New Roman" w:hAnsi="Times New Roman"/>
          <w:sz w:val="28"/>
          <w:szCs w:val="28"/>
        </w:rPr>
        <w:t>ым группам работников учреждения</w:t>
      </w:r>
      <w:r w:rsidRPr="007D2631">
        <w:rPr>
          <w:rFonts w:ascii="Times New Roman" w:hAnsi="Times New Roman"/>
          <w:sz w:val="28"/>
          <w:szCs w:val="28"/>
        </w:rPr>
        <w:t xml:space="preserve"> устанавливаются в соответствии с </w:t>
      </w:r>
      <w:r w:rsidR="00FE24CA">
        <w:rPr>
          <w:rFonts w:ascii="Times New Roman" w:hAnsi="Times New Roman"/>
          <w:sz w:val="28"/>
          <w:szCs w:val="28"/>
        </w:rPr>
        <w:t>П</w:t>
      </w:r>
      <w:r w:rsidRPr="007D2631">
        <w:rPr>
          <w:rFonts w:ascii="Times New Roman" w:hAnsi="Times New Roman"/>
          <w:sz w:val="28"/>
          <w:szCs w:val="28"/>
        </w:rPr>
        <w:t>риложением</w:t>
      </w:r>
      <w:r w:rsidR="00FE24CA">
        <w:rPr>
          <w:rFonts w:ascii="Times New Roman" w:hAnsi="Times New Roman"/>
          <w:sz w:val="28"/>
          <w:szCs w:val="28"/>
        </w:rPr>
        <w:t xml:space="preserve"> 1</w:t>
      </w:r>
      <w:r w:rsidRPr="007D2631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Конкретные размеры окладов (должностных окладов), (ставок) работников учреждени</w:t>
      </w:r>
      <w:r>
        <w:rPr>
          <w:rFonts w:ascii="Times New Roman" w:hAnsi="Times New Roman"/>
          <w:sz w:val="28"/>
          <w:szCs w:val="28"/>
        </w:rPr>
        <w:t>я</w:t>
      </w:r>
      <w:r w:rsidRPr="007D2631">
        <w:rPr>
          <w:rFonts w:ascii="Times New Roman" w:hAnsi="Times New Roman"/>
          <w:sz w:val="28"/>
          <w:szCs w:val="28"/>
        </w:rPr>
        <w:t>, занимающих должности служащих, устанавливаются руководителем учреждения с учётом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сложности и объёма выполняемой работы.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Конкретные размеры окладов (должностны</w:t>
      </w:r>
      <w:r>
        <w:rPr>
          <w:rFonts w:ascii="Times New Roman" w:hAnsi="Times New Roman"/>
          <w:sz w:val="28"/>
          <w:szCs w:val="28"/>
        </w:rPr>
        <w:t>х окладов) работников учреждения</w:t>
      </w:r>
      <w:r w:rsidRPr="007D2631">
        <w:rPr>
          <w:rFonts w:ascii="Times New Roman" w:hAnsi="Times New Roman"/>
          <w:sz w:val="28"/>
          <w:szCs w:val="28"/>
        </w:rPr>
        <w:t>, осуществляющих профессиональную деятельность по профессиям рабочих, устанавливаются руководителем учреждения в зависимости от присвоенных им квалификационных разрядов в соответствии с Единым тарифно-квалификационным справочником работ и профессий рабочих.</w:t>
      </w:r>
    </w:p>
    <w:p w:rsidR="00D179F7" w:rsidRPr="001E5815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рабочего времени (норма часов педагогической работы за ставку заработной платы) для педагогических работников определена в соответствии с действующим законодательством.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Особенности условий оплаты труда педагогич</w:t>
      </w:r>
      <w:r>
        <w:rPr>
          <w:rFonts w:ascii="Times New Roman" w:hAnsi="Times New Roman"/>
          <w:sz w:val="28"/>
          <w:szCs w:val="28"/>
        </w:rPr>
        <w:t>еских работников  учреждения.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Месячная заработная плата педагогических работников без учёта компенсационных и стимулирующих выплат, определяется путём умножения ставки заработной платы на их фактическую нагрузку в неделю и деления полученного произведения на установленную за одну ставку норму часов педагогической работы в неделю.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В таком же порядке исчисляется месячная заработная плата: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учителей и преподавателей за работу в другом образовательном учреждении (одном или нескольких), осуществляемую на условиях совместительства;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учителей, для которых  учреждение является местом основной работы, при возложении на них обязанностей по обучению детей на дому в соответствии с медицинским заключением, а также по проведению занятий по физкультуре с обучающимися, отнесёнными по состоянию здоровья к специальной медицинской группе.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Заработная плата устанавливается учителям при тарификации и выплачивается ежемесячно независимо от числа недель и рабочих дней в разные месяцы года.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Тарификация учителей и преподавателей производится один раз в год и оформляется тарификационным списком по форме, устано</w:t>
      </w:r>
      <w:r>
        <w:rPr>
          <w:rFonts w:ascii="Times New Roman" w:hAnsi="Times New Roman"/>
          <w:sz w:val="28"/>
          <w:szCs w:val="28"/>
        </w:rPr>
        <w:t xml:space="preserve">вленной учредителем. 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При невыполнении по не зависящим от учителя причинам объёма установленной учебной нагрузки уменьшение заработной платы не производится.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За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обучающихся, воспитанников по санитарно-эпидемиологическим, климатическим и другим основаниям оплата труда педагогических работников, а также лиц из числа руководящего, административно-хозяйственного и учебно-вспомогательного персонала, ведущих в течение учебного </w:t>
      </w:r>
      <w:r>
        <w:rPr>
          <w:rFonts w:ascii="Times New Roman" w:hAnsi="Times New Roman"/>
          <w:sz w:val="28"/>
          <w:szCs w:val="28"/>
        </w:rPr>
        <w:t>года преподавательскую работу, в</w:t>
      </w:r>
      <w:r w:rsidRPr="007D2631">
        <w:rPr>
          <w:rFonts w:ascii="Times New Roman" w:hAnsi="Times New Roman"/>
          <w:sz w:val="28"/>
          <w:szCs w:val="28"/>
        </w:rPr>
        <w:t xml:space="preserve"> том числе занятия </w:t>
      </w:r>
      <w:r>
        <w:rPr>
          <w:rFonts w:ascii="Times New Roman" w:hAnsi="Times New Roman"/>
          <w:sz w:val="28"/>
          <w:szCs w:val="28"/>
        </w:rPr>
        <w:t>в</w:t>
      </w:r>
      <w:r w:rsidRPr="007D2631">
        <w:rPr>
          <w:rFonts w:ascii="Times New Roman" w:hAnsi="Times New Roman"/>
          <w:sz w:val="28"/>
          <w:szCs w:val="28"/>
        </w:rPr>
        <w:t xml:space="preserve"> кружка</w:t>
      </w:r>
      <w:r>
        <w:rPr>
          <w:rFonts w:ascii="Times New Roman" w:hAnsi="Times New Roman"/>
          <w:sz w:val="28"/>
          <w:szCs w:val="28"/>
        </w:rPr>
        <w:t>х</w:t>
      </w:r>
      <w:r w:rsidRPr="007D2631">
        <w:rPr>
          <w:rFonts w:ascii="Times New Roman" w:hAnsi="Times New Roman"/>
          <w:sz w:val="28"/>
          <w:szCs w:val="28"/>
        </w:rPr>
        <w:t>, производится из расчёта установленной заработной платы при тарификации, предшествующей началу каникул или периоду отмены учебных занятий (образовательного процесса) по указанным выше причинам. В этот период работники привлекаются к другим видам работ.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Порядок и условия почасовой оплаты труда: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Почасовая оплата труда учителей, преподавателей и других педагогических работников учреждения применяется при оплате:</w:t>
      </w:r>
    </w:p>
    <w:p w:rsidR="00D179F7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- часов, выполненных в порядке замещения отсутствующих по болезни или другим причинам учителей, преподавателей и других педагогических работников, продолжавшегося не более двух месяцев;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часов педагогической работы, выполненных педагогическими работниками при работе с детьми, находящимися на длительном лечении в больнице, сверх объёма, установленного им при тарификации;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- педагогической работы специалистов предприятий, учреждений и организаций (в том числе из числа работников органов управления образованием, методических и учебно-методических кабинетов), привлекаемых для педагогической работы в  учреждени</w:t>
      </w:r>
      <w:r>
        <w:rPr>
          <w:rFonts w:ascii="Times New Roman" w:hAnsi="Times New Roman"/>
          <w:sz w:val="28"/>
          <w:szCs w:val="28"/>
        </w:rPr>
        <w:t>е</w:t>
      </w:r>
      <w:r w:rsidRPr="007D2631">
        <w:rPr>
          <w:rFonts w:ascii="Times New Roman" w:hAnsi="Times New Roman"/>
          <w:sz w:val="28"/>
          <w:szCs w:val="28"/>
        </w:rPr>
        <w:t>;</w:t>
      </w:r>
    </w:p>
    <w:p w:rsidR="00D179F7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- часов преподавательской работы в объёме 300 часов в год в другом образовательном учреждении (в одном или нескольких) сверх учебной нагрузки, выполняемой по совместительству на основе тарификации в соответствии с подпун</w:t>
      </w:r>
      <w:r>
        <w:rPr>
          <w:rFonts w:ascii="Times New Roman" w:hAnsi="Times New Roman"/>
          <w:sz w:val="28"/>
          <w:szCs w:val="28"/>
        </w:rPr>
        <w:t>ктом 2.5.1 настоящего Положения;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приём экзаменов, консультации.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Размер оплаты за один час указанной педагогической работы определяется путём деления оклада (должностного оклада), (ставки) педагогического работника на среднемесячное количество рабочих часов, установленное по занимаемой должности.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Среднемесячное количество рабочих часов определяется путём умножения нормы часов педагогической работы в неделю, установленной по занимаемой должности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путём внесения изменений в тарификацию.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Ставки почасовой оплаты труда определяются исходя из размера базового (минимального) оклада (должностного оклада), определённого по должности рабочего первого квалификационного уровня, профессиональной квалификационной группы «Общеотраслевые профессии рабочих первого уровня».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Ставки почасовой оплаты труда лиц, имеющих почётное звание, название которого начинается со слова «Заслуженный», устанавливается коэффициент 0,15.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Особенности условий оплаты труда педагогических и других работников, работающих в оздоровительных лагерях, при проведении внешкольных, спортивных мероприятий, туристических походов, экспедиций, экскурсий: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За педагогическими и другими работникам</w:t>
      </w:r>
      <w:r>
        <w:rPr>
          <w:rFonts w:ascii="Times New Roman" w:hAnsi="Times New Roman"/>
          <w:sz w:val="28"/>
          <w:szCs w:val="28"/>
        </w:rPr>
        <w:t>и учреждения</w:t>
      </w:r>
      <w:r w:rsidRPr="007D2631">
        <w:rPr>
          <w:rFonts w:ascii="Times New Roman" w:hAnsi="Times New Roman"/>
          <w:sz w:val="28"/>
          <w:szCs w:val="28"/>
        </w:rPr>
        <w:t xml:space="preserve"> при направлении или привлечении их в период, не совпадающий с их очередным отпуском, для работы в оздоровительных лагерях всех видов (в том числе оздоровительные лагеря предприятий, профсоюзов и других организаций при согласовании с руководителем учреждения или органа управления образованием), по проведению походов, экспедиций и экскурсий сохраняется заработная плата, установленная при тарификации.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Для работников, выезжающих по собственной инициативе в летний период за пределы Волгоградской области для такой работы, указанный порядок не применяется.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Для работы </w:t>
      </w:r>
      <w:r w:rsidR="00FE24CA">
        <w:rPr>
          <w:rFonts w:ascii="Times New Roman" w:hAnsi="Times New Roman"/>
          <w:sz w:val="28"/>
          <w:szCs w:val="28"/>
        </w:rPr>
        <w:t>в</w:t>
      </w:r>
      <w:r w:rsidRPr="007D2631">
        <w:rPr>
          <w:rFonts w:ascii="Times New Roman" w:hAnsi="Times New Roman"/>
          <w:sz w:val="28"/>
          <w:szCs w:val="28"/>
        </w:rPr>
        <w:t xml:space="preserve"> лагерях с дневным пребыванием детей, создаваемых органами управления</w:t>
      </w:r>
      <w:r>
        <w:rPr>
          <w:rFonts w:ascii="Times New Roman" w:hAnsi="Times New Roman"/>
          <w:sz w:val="28"/>
          <w:szCs w:val="28"/>
        </w:rPr>
        <w:t xml:space="preserve"> образованием и образовательным</w:t>
      </w:r>
      <w:r w:rsidRPr="007D263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7D2631">
        <w:rPr>
          <w:rFonts w:ascii="Times New Roman" w:hAnsi="Times New Roman"/>
          <w:sz w:val="28"/>
          <w:szCs w:val="28"/>
        </w:rPr>
        <w:t>м для учащихся той же местности, педагогические работники в период, не совпадающий с их отпуском, привлекаются в пределах установленного им до начала каникул объёма учебной нагрузки (объёма работы) с сохранением заработной платы, предусмотренной при тарификации.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Для педагогических работников оздоровительных лагерей может быть, с их согласия, установлен суммированный учёт рабочего времени в пределах месяца. В случае привлечения педагогических работников с их согласия к работе в лагерях дневного пребывания детей в период, не совпадающий с отпуском, сверх указанного времени, им дополнительно производится оплата, установленная по выполняемой работе, за фактически отработанное время.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Педагогическим и другим работникам, направленным в период, не совпадающий с их отпуском, в оздоровительные лагеря, находящиеся за пределами места постоянного проживания работников (в том числе оздоровительные лагеря предприятий, профсоюзов и других организаций), и зачисленным на соответствующие должности, помимо сохраняемой заработной платы, установленной при тарификации, за счёт средств, предусмотренных на содержание лагеря, заработная плата выплачивается не ниже размеров, установленных по занимаемой в лагере должности.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Педагогическим работникам, направляемым в качестве руководителей (старших руководителей – при наличии нескольких групп участников) и заместителей руководителей туристских походов, экспедиций и экскурсий, в период, не совпадающий с отпуском, помимо сохраняемой заработной платы, установленной при тарификации, выплачивается заработная плата из расчёта должностного оклада, установленного для руководителей структурных подразделений.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В случаях необходимости и при наличии соответствующих средств на р</w:t>
      </w:r>
      <w:r>
        <w:rPr>
          <w:rFonts w:ascii="Times New Roman" w:hAnsi="Times New Roman"/>
          <w:sz w:val="28"/>
          <w:szCs w:val="28"/>
        </w:rPr>
        <w:t xml:space="preserve">аботу в оздоровительные лагеря </w:t>
      </w:r>
      <w:r w:rsidRPr="007D2631">
        <w:rPr>
          <w:rFonts w:ascii="Times New Roman" w:hAnsi="Times New Roman"/>
          <w:sz w:val="28"/>
          <w:szCs w:val="28"/>
        </w:rPr>
        <w:t xml:space="preserve"> и для проведения туристских походов, экспедиций, экскурсий могут принимать</w:t>
      </w:r>
      <w:r>
        <w:rPr>
          <w:rFonts w:ascii="Times New Roman" w:hAnsi="Times New Roman"/>
          <w:sz w:val="28"/>
          <w:szCs w:val="28"/>
        </w:rPr>
        <w:t>ся работники образовательного</w:t>
      </w:r>
      <w:r w:rsidRPr="007D263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7D2631">
        <w:rPr>
          <w:rFonts w:ascii="Times New Roman" w:hAnsi="Times New Roman"/>
          <w:sz w:val="28"/>
          <w:szCs w:val="28"/>
        </w:rPr>
        <w:t xml:space="preserve"> в период их отпуска, студенты, специалисты предприятий, учреждений и организаций. Оплата труда указанных работников должна осуществляться в порядке и на условиях, предусмотренных по занимаемой должности.</w:t>
      </w:r>
    </w:p>
    <w:p w:rsidR="00D179F7" w:rsidRPr="00235D45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35D45">
        <w:rPr>
          <w:rFonts w:ascii="Times New Roman" w:hAnsi="Times New Roman"/>
          <w:sz w:val="28"/>
          <w:szCs w:val="28"/>
        </w:rPr>
        <w:t>При создании на базе образовательного учреждения временных экскурсионно-туристских баз, оздоровительных лагерей для детей из других регионов и привлечении к работе на этих базах и в лагерях работников образовательного учреждения,  (в том числе директоров, их заместителей, учителей и других), оплата их труда осуществляется за счёт средств данных туристских баз и лагерей.  При этом указанные работники в этот период от основной работы в образовательном учреждении не освобождаются и привлекаются администрацией этих учреждений к работе в пределах установленного им до начала каникул объёма учебной нагрузки (объёма работы).</w:t>
      </w:r>
    </w:p>
    <w:p w:rsidR="00D179F7" w:rsidRPr="007D2631" w:rsidRDefault="00D179F7" w:rsidP="00A5128F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>Выплаты компенсационного характера,</w:t>
      </w:r>
    </w:p>
    <w:p w:rsidR="00D179F7" w:rsidRPr="007D2631" w:rsidRDefault="00D179F7" w:rsidP="00A5128F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>размеры и порядок их применения</w:t>
      </w:r>
    </w:p>
    <w:p w:rsidR="00D179F7" w:rsidRPr="007D2631" w:rsidRDefault="00D179F7" w:rsidP="00A5128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 учреждения</w:t>
      </w:r>
      <w:r w:rsidRPr="007D2631">
        <w:rPr>
          <w:rFonts w:ascii="Times New Roman" w:hAnsi="Times New Roman"/>
          <w:sz w:val="28"/>
          <w:szCs w:val="28"/>
        </w:rPr>
        <w:t>, заняты</w:t>
      </w:r>
      <w:r>
        <w:rPr>
          <w:rFonts w:ascii="Times New Roman" w:hAnsi="Times New Roman"/>
          <w:sz w:val="28"/>
          <w:szCs w:val="28"/>
        </w:rPr>
        <w:t>м</w:t>
      </w:r>
      <w:r w:rsidRPr="007D2631">
        <w:rPr>
          <w:rFonts w:ascii="Times New Roman" w:hAnsi="Times New Roman"/>
          <w:sz w:val="28"/>
          <w:szCs w:val="28"/>
        </w:rPr>
        <w:t xml:space="preserve"> на тяжёлых работах, работах с вредными и (или) опасными и иными особыми условиями труда, за работу в условиях, отклоняющихся от нормальных, устанавливаются следующие виды выплат компенсационного характера: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за работу на тяжёлых работах, работах с вредными и (или) опасными и иными особыми условиями труда;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за работу в условиях, отклоняющихся от нормальных.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Выплаты компенсационного характера устанавливаются в форме доплат к окладам (должностным окладам), (ставкам) работников по соответствующим квалификационным уровням профессиональной квалификационной группы, не образуют новый оклад и не учитываются при исчислении иных компенсационных и стимулирующих выплат.</w:t>
      </w:r>
    </w:p>
    <w:p w:rsidR="00D179F7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Перечень, р</w:t>
      </w:r>
      <w:r w:rsidRPr="007D2631">
        <w:rPr>
          <w:rFonts w:ascii="Times New Roman" w:hAnsi="Times New Roman"/>
          <w:sz w:val="28"/>
          <w:szCs w:val="28"/>
        </w:rPr>
        <w:t xml:space="preserve">азмеры и условия осуществления выплат компенсационного характера </w:t>
      </w:r>
      <w:r>
        <w:rPr>
          <w:rFonts w:ascii="Times New Roman" w:hAnsi="Times New Roman"/>
          <w:sz w:val="28"/>
          <w:szCs w:val="28"/>
        </w:rPr>
        <w:t>закрепляются в коллективном договоре, настоящем Положении с учетом мнения профсоюзного комитета, в пределах денежных средств, выделенных на оплату труда.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Выплаты компенсационного характера устанавливаются по основной работе и работе, осуществляемой по совместительству, пропорционально доле занимаемой штатной единицы и (или) учебной нагрузки.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Выплаты работникам, занятым на тяжёлых работах, работах с вредными и (или) опасными и иными особыми условиями труда, устанавливаются в соответствии с Трудовым кодексом Российской Федерации.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Выплаты работникам, занятым на тяжёлых работах, работах с вредными и (или) опасными и иными особыми условиями труда, устанавливаются в размере от 4 до 24 процентов оклада (должностного оклада), (ставки).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Конкретный размер выплаты устанавливается по результатам аттестации рабочих мест комиссией учреждения с привлечением аттестующей организации, аккредитованной в области охраны труда, за время фактической занятости рабочего на таких рабочих местах.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Работодатель принимает своевременные меры по проведению аттестации рабочих мест с целью разработки и реализации программы действий по обеспечению безопасных условий и охраны труда. Если по итогам аттестации рабочее место признаётся безопасным, то указанная выплата не производится.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Выплаты за работу в особых условиях труда: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Выплаты за работу в особых условиях труда устанавливаются в следующих размерах к окладу (должностному окладу), (ставке):</w:t>
      </w:r>
    </w:p>
    <w:p w:rsidR="00D179F7" w:rsidRPr="007D2631" w:rsidRDefault="00D179F7" w:rsidP="00A5128F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руководителям и специалистам за работу в образовательных учреждениях в сельской местности – 25 процентов;</w:t>
      </w:r>
    </w:p>
    <w:p w:rsidR="00D179F7" w:rsidRPr="007D2631" w:rsidRDefault="00D179F7" w:rsidP="00A5128F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за индивидуальное обучение на дому детей, имеющих ограниченные возможности здоровья в соответствии с медицинским заключением – 20 процентов;</w:t>
      </w:r>
    </w:p>
    <w:p w:rsidR="00D179F7" w:rsidRPr="007D2631" w:rsidRDefault="00D179F7" w:rsidP="00A5128F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за работу в оздоровительных лагерях всех типов и наименований – 15 процентов;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Выплаты работникам за работу в условиях, отклоняющихся от нормальных, производятся в соответствии с Трудовым кодексом Российской Федерации: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Размер выплаты при совмещении профессий (должностей) и срок, на который она устанавливается, определяются по соглашению сторон трудового договора с учётом содержания и (или) объёма дополнительной работы.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Размер выплаты за расширение зон обслуживания и срок, на который она устанавливается, определяются по соглашению сторон трудового договора с учётом содержания и (или) объёма дополнительной работы.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Размер выплаты за увеличение объёма работы или исполнение обязанностей временно отсутствующего работника без освобождения от работы, определённой трудовым договором, и срок, на который она устанавливается, определяются по соглашению сторон трудового договора с учётом содержания и (или) объёма дополнительной работы.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Выплата за работу в ночное время производится работникам в размере 35 процентов оклада (должностного оклада), (ставки) за каждый час работы в ночное время.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Размер выплаты за работу в выходные и нерабочие праздничные дни составляет: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- не менее одинарной дневной ставки сверх оклада (должностного оклада), (ставки) –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ставки сверх оклада (должностного оклада), (ставки), если работа производилась сверх месячной нормы рабочего времени;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- не менее одинарной части оклада (должностного оклада), (ставки) сверх оклада (должностного оклада),</w:t>
      </w:r>
      <w:r>
        <w:rPr>
          <w:rFonts w:ascii="Times New Roman" w:hAnsi="Times New Roman"/>
          <w:sz w:val="28"/>
          <w:szCs w:val="28"/>
        </w:rPr>
        <w:t xml:space="preserve"> (ставки) за каждый час рабо- ты </w:t>
      </w:r>
      <w:r w:rsidRPr="007D2631">
        <w:rPr>
          <w:rFonts w:ascii="Times New Roman" w:hAnsi="Times New Roman"/>
          <w:sz w:val="28"/>
          <w:szCs w:val="28"/>
        </w:rPr>
        <w:t>-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(должностного оклада), (ставки) сверх оклада (должностного оклада), (ставки) за каждый час работы, - если работа производилась сверх месячной нормы рабочего времени.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Размер выплаты за сверхурочную работу составляет за первые два часа работы – не менее полуторного размера оклада (должностного оклада), (ставки), последующие – двойного размера.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Выплаты за осуществление дополнительной работы, не входящей в круг основных должностных обязанностей, производится к окладу (должностному окладу), (ставке) в следующих размерах:</w:t>
      </w:r>
    </w:p>
    <w:p w:rsidR="00D179F7" w:rsidRPr="007D2631" w:rsidRDefault="00D179F7" w:rsidP="00A5128F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за проверку письменных работ:</w:t>
      </w:r>
    </w:p>
    <w:p w:rsidR="00D179F7" w:rsidRPr="007D2631" w:rsidRDefault="00D179F7" w:rsidP="00A5128F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учителям по предметам в 1-4 классах (кроме факультативов) (в классах с наполняемостью меньше нормативной – пропорционально количеству учащихся) – до 15 процентов;</w:t>
      </w:r>
    </w:p>
    <w:p w:rsidR="00D179F7" w:rsidRPr="007D2631" w:rsidRDefault="00D179F7" w:rsidP="00A5128F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учителям, преподавателям по русскому языку и литературе (в классах с наполняемостью меньше нормативной – пропорционально количеству учащихся) – до </w:t>
      </w:r>
      <w:r w:rsidR="00190325">
        <w:rPr>
          <w:rFonts w:ascii="Times New Roman" w:hAnsi="Times New Roman"/>
          <w:sz w:val="28"/>
          <w:szCs w:val="28"/>
        </w:rPr>
        <w:t>20</w:t>
      </w:r>
      <w:r w:rsidRPr="007D2631">
        <w:rPr>
          <w:rFonts w:ascii="Times New Roman" w:hAnsi="Times New Roman"/>
          <w:sz w:val="28"/>
          <w:szCs w:val="28"/>
        </w:rPr>
        <w:t xml:space="preserve"> процентов;</w:t>
      </w:r>
    </w:p>
    <w:p w:rsidR="00D179F7" w:rsidRPr="007D2631" w:rsidRDefault="00D179F7" w:rsidP="00A5128F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учителям, преподавателям по математике, иностранному языку, родному языку, черчению и другим предметам (в классах с наполняемостью меньше нормативной – пропорционально количеству учащихся) – до 15 процентов;</w:t>
      </w:r>
    </w:p>
    <w:p w:rsidR="00D179F7" w:rsidRPr="007D2631" w:rsidRDefault="00D179F7" w:rsidP="00A5128F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за классное руководство:</w:t>
      </w:r>
    </w:p>
    <w:p w:rsidR="00D179F7" w:rsidRPr="007D2631" w:rsidRDefault="00D179F7" w:rsidP="00A5128F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в образовательных учреждениях в классах с нормативной наполняемостью (в классах наполняемостью меньше нормативной – пропорционально количеству учащихся) – до </w:t>
      </w:r>
      <w:r w:rsidR="00E57AD8">
        <w:rPr>
          <w:rFonts w:ascii="Times New Roman" w:hAnsi="Times New Roman"/>
          <w:sz w:val="28"/>
          <w:szCs w:val="28"/>
        </w:rPr>
        <w:t>3</w:t>
      </w:r>
      <w:r w:rsidRPr="007D2631">
        <w:rPr>
          <w:rFonts w:ascii="Times New Roman" w:hAnsi="Times New Roman"/>
          <w:sz w:val="28"/>
          <w:szCs w:val="28"/>
        </w:rPr>
        <w:t>0 процентов;</w:t>
      </w:r>
    </w:p>
    <w:p w:rsidR="00D179F7" w:rsidRPr="007D2631" w:rsidRDefault="00D179F7" w:rsidP="00A5128F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за заведование (руководство):</w:t>
      </w:r>
    </w:p>
    <w:p w:rsidR="00D179F7" w:rsidRPr="007D2631" w:rsidRDefault="00D179F7" w:rsidP="00A5128F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кабинетами – до 15 процентов,</w:t>
      </w:r>
    </w:p>
    <w:p w:rsidR="00D179F7" w:rsidRPr="007D2631" w:rsidRDefault="00D179F7" w:rsidP="00A5128F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учебно-опытными участками (теплицами, парниками), учебными мастерскими, муз</w:t>
      </w:r>
      <w:r>
        <w:rPr>
          <w:rFonts w:ascii="Times New Roman" w:hAnsi="Times New Roman"/>
          <w:sz w:val="28"/>
          <w:szCs w:val="28"/>
        </w:rPr>
        <w:t>еями и другое – до 25 процентов,</w:t>
      </w:r>
    </w:p>
    <w:p w:rsidR="00D179F7" w:rsidRDefault="00D179F7" w:rsidP="00A5128F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производственной практикой, летней оздоровительной кампанией, учебно-тренирово</w:t>
      </w:r>
      <w:r>
        <w:rPr>
          <w:rFonts w:ascii="Times New Roman" w:hAnsi="Times New Roman"/>
          <w:sz w:val="28"/>
          <w:szCs w:val="28"/>
        </w:rPr>
        <w:t>чными сборами – до 30 процентов,</w:t>
      </w:r>
    </w:p>
    <w:p w:rsidR="00D179F7" w:rsidRPr="007D2631" w:rsidRDefault="00D179F7" w:rsidP="00A5128F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за проведение внеклассной работы по физическому воспитанию:</w:t>
      </w:r>
    </w:p>
    <w:p w:rsidR="00D179F7" w:rsidRPr="007D2631" w:rsidRDefault="00714F70" w:rsidP="00A5128F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25</w:t>
      </w:r>
      <w:r w:rsidR="00D179F7" w:rsidRPr="007D2631">
        <w:rPr>
          <w:rFonts w:ascii="Times New Roman" w:hAnsi="Times New Roman"/>
          <w:sz w:val="28"/>
          <w:szCs w:val="28"/>
        </w:rPr>
        <w:t xml:space="preserve"> процентов;</w:t>
      </w:r>
    </w:p>
    <w:p w:rsidR="00D179F7" w:rsidRPr="007D2631" w:rsidRDefault="00D179F7" w:rsidP="00A5128F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за обслуживание вычислительной техники учителям, преподавателям или другим работникам при обслуживании вычислительной техники с привлечением других специалистов (за</w:t>
      </w:r>
      <w:r>
        <w:rPr>
          <w:rFonts w:ascii="Times New Roman" w:hAnsi="Times New Roman"/>
          <w:sz w:val="28"/>
          <w:szCs w:val="28"/>
        </w:rPr>
        <w:t xml:space="preserve"> внеурочную работу по поддержке, у</w:t>
      </w:r>
      <w:r w:rsidRPr="007D2631">
        <w:rPr>
          <w:rFonts w:ascii="Times New Roman" w:hAnsi="Times New Roman"/>
          <w:sz w:val="28"/>
          <w:szCs w:val="28"/>
        </w:rPr>
        <w:t>становке, обновлению программного обеспечения (в том числе антивирусных п</w:t>
      </w:r>
      <w:r>
        <w:rPr>
          <w:rFonts w:ascii="Times New Roman" w:hAnsi="Times New Roman"/>
          <w:sz w:val="28"/>
          <w:szCs w:val="28"/>
        </w:rPr>
        <w:t>рограмм), подготовку к урокам, вв</w:t>
      </w:r>
      <w:r w:rsidRPr="007D2631">
        <w:rPr>
          <w:rFonts w:ascii="Times New Roman" w:hAnsi="Times New Roman"/>
          <w:sz w:val="28"/>
          <w:szCs w:val="28"/>
        </w:rPr>
        <w:t>едение занятий по другим дисциплинам с использованием компьютеров, мелкий текущий ремонт и другие необходимые мероприятия для обеспечения учебного процесса с использованием компьютера:</w:t>
      </w:r>
    </w:p>
    <w:p w:rsidR="00D179F7" w:rsidRPr="007D2631" w:rsidRDefault="00D179F7" w:rsidP="00A5128F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за технически исправные и эксплуатируемые компьютеры не менее 5 единиц – до 10 процентов;</w:t>
      </w:r>
    </w:p>
    <w:p w:rsidR="00D179F7" w:rsidRPr="007D2631" w:rsidRDefault="00D179F7" w:rsidP="00A5128F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за технически исправные и эксплуатируемые компьютеры от 5 до 10 единиц – до 15 процентов;</w:t>
      </w:r>
    </w:p>
    <w:p w:rsidR="00D179F7" w:rsidRPr="007D2631" w:rsidRDefault="00D179F7" w:rsidP="00A5128F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за технически исправные и эксплуатируемые компьютеры от 10 до 15 единиц – до 20 процентов;</w:t>
      </w:r>
    </w:p>
    <w:p w:rsidR="00D179F7" w:rsidRPr="007D2631" w:rsidRDefault="00D179F7" w:rsidP="00A5128F">
      <w:pPr>
        <w:pStyle w:val="a7"/>
        <w:ind w:left="144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за 15 и более, технически исправных и эксплуатируемых компьютеров – до 30 процентов;</w:t>
      </w:r>
    </w:p>
    <w:p w:rsidR="00D179F7" w:rsidRPr="007D2631" w:rsidRDefault="00D179F7" w:rsidP="00A5128F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за работу с библиотечным фондом учебников и ведение библиотечной работы, при отсутствии должности библиотекаря – до 25 процентов;</w:t>
      </w:r>
    </w:p>
    <w:p w:rsidR="00D179F7" w:rsidRPr="007D2631" w:rsidRDefault="00D179F7" w:rsidP="00A5128F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за ведение делопроизводства, архива при отсутствии соответствующей должности педагогическим и другим работникам – до 30 процентов;</w:t>
      </w:r>
    </w:p>
    <w:p w:rsidR="00D179F7" w:rsidRPr="007D2631" w:rsidRDefault="00D179F7" w:rsidP="00A5128F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за участие в работе экспертных комиссий по аттестации педагогических работников и аккредитации образовательных учреждений – до 100 процентов.</w:t>
      </w:r>
    </w:p>
    <w:p w:rsidR="00714F70" w:rsidRDefault="00D179F7" w:rsidP="00A5128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Перечень выплат за осуществление дополнительной работы, не входящей в круг основных должностных обязанностей, для работников  </w:t>
      </w:r>
      <w:r w:rsidR="00714F70">
        <w:rPr>
          <w:rFonts w:ascii="Times New Roman" w:hAnsi="Times New Roman"/>
          <w:sz w:val="28"/>
          <w:szCs w:val="28"/>
        </w:rPr>
        <w:t>определяется данным Положением.</w:t>
      </w:r>
    </w:p>
    <w:p w:rsidR="00D179F7" w:rsidRPr="007D2631" w:rsidRDefault="00D179F7" w:rsidP="00A5128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Перечень работников, которым устанавливаются доплаты к окладам (должностным окладам), (ставкам), определяется руководителем учреждения по согласованию с представительным органом работников учреждения в зависимости от степени и продолжительности их занятости в особых условиях труда. Выплата устанавливается по основной работе и работе, осуществляемой по совместительству, пропорционально доле занимаемой штатной единицы и (или) учебной нагрузке.</w:t>
      </w:r>
    </w:p>
    <w:p w:rsidR="00D179F7" w:rsidRPr="007D2631" w:rsidRDefault="00D179F7" w:rsidP="00A5128F">
      <w:pPr>
        <w:pStyle w:val="a7"/>
        <w:ind w:left="1080"/>
        <w:jc w:val="center"/>
        <w:rPr>
          <w:rFonts w:ascii="Times New Roman" w:hAnsi="Times New Roman"/>
          <w:sz w:val="28"/>
          <w:szCs w:val="28"/>
        </w:rPr>
      </w:pPr>
    </w:p>
    <w:p w:rsidR="00D179F7" w:rsidRPr="007D2631" w:rsidRDefault="00D179F7" w:rsidP="00A5128F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 xml:space="preserve">Выплаты стимулирующего характера, </w:t>
      </w:r>
    </w:p>
    <w:p w:rsidR="00D179F7" w:rsidRPr="007D2631" w:rsidRDefault="00D179F7" w:rsidP="00A5128F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>размеры и порядок их применения</w:t>
      </w:r>
    </w:p>
    <w:p w:rsidR="00D179F7" w:rsidRPr="007D2631" w:rsidRDefault="00D179F7" w:rsidP="00A5128F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В целях поощрения работника учреждения за качественно выполненную работу устанавливаются следующие виды выплат стимулирующего характера: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за интенсивность и высокие результаты работы;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за качество выполняемых работ;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за стаж работы в учреждениях образования;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премиальные выплаты по итогам работы</w:t>
      </w:r>
      <w:r w:rsidR="00714F70">
        <w:rPr>
          <w:rFonts w:ascii="Times New Roman" w:hAnsi="Times New Roman"/>
          <w:sz w:val="28"/>
          <w:szCs w:val="28"/>
        </w:rPr>
        <w:t>.</w:t>
      </w:r>
    </w:p>
    <w:p w:rsidR="00D179F7" w:rsidRPr="00714F70" w:rsidRDefault="00D179F7" w:rsidP="00714F70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Выплаты стимулирующего характера устанавливаются в виде надбавок к окладам (должностным окладам), (ставкам) работников по соответствующим квалификационным уровням профессиональной квалификационной группы</w:t>
      </w:r>
      <w:r w:rsidR="00714F70">
        <w:rPr>
          <w:rFonts w:ascii="Times New Roman" w:hAnsi="Times New Roman"/>
          <w:sz w:val="28"/>
          <w:szCs w:val="28"/>
        </w:rPr>
        <w:t>.</w:t>
      </w:r>
    </w:p>
    <w:p w:rsidR="00714F70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 xml:space="preserve">Конкретные показатели эффективности труда, отражающие количественную или качественную оценку трудовой деятельности работников по каждому виду вышеуказанных выплат стимулирующего характера, размеры и условия выплат закрепляются в </w:t>
      </w:r>
      <w:r w:rsidR="00714F70">
        <w:rPr>
          <w:rFonts w:ascii="Times New Roman" w:hAnsi="Times New Roman"/>
          <w:sz w:val="28"/>
          <w:szCs w:val="28"/>
        </w:rPr>
        <w:t>настоящем Положении, с учётом мнения представительного органа работников учреждения.</w:t>
      </w:r>
    </w:p>
    <w:p w:rsidR="00D179F7" w:rsidRPr="00714F70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>Выплаты стимулирующего характера работникам учреждения производятся по решению руководителя учреждения в пределах бюджетных ассигнований на оплату труда работников учреждения, а также средств от иной приносящей доход деятельности, направленных учреждением на оплату труда работников.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Выплаты за интенсивность и высокие результаты работы могут включать в себя: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надбавку за стабильно высокие показатели  результативности работы, высокие академические и творческие достижения;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надбавку за участие в реализации национальных проектов, федеральных и областных целевых программах;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надбавку за разработку и внедрение новых эффективных программ, методик, форм (обучения, организации и управления учебным процессом), создание областных экспериментальных площадок, применение в работе достижений науки, передовых методов труда, высокие достижения в работе;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надбавку за выполнение особо важных или срочных работ (на срок их проведения);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надбавку за сложность и напряжённость выполняемой работы.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Размер стимулирующей надбавки за интенсивность и высокие результаты работы  может быть установлен как в абсолютном значении, так и в процентном отношении к окладу (должностному окладу), (ставке) по одному или нескольким основаниям. Рекомендуемый размер указанной надбавки может составлять до 100 процентов. Стимулирующая надбавка устанавливается работнику приказом по учреждению с учётом критериев, позволяющих оценить интенсивность и высокие результаты работы сроком не более одного года, по истечении которого может быть сохранена или отменена.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Выплаты за качество выполняемых работ включают в себя: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Выплаты, устанавливаемые на постоянной основе: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надбавка за квалификационную категорию</w:t>
      </w:r>
      <w:r w:rsidR="00D77D9D">
        <w:rPr>
          <w:rFonts w:ascii="Times New Roman" w:hAnsi="Times New Roman"/>
          <w:sz w:val="28"/>
          <w:szCs w:val="28"/>
        </w:rPr>
        <w:t>.</w:t>
      </w:r>
    </w:p>
    <w:p w:rsidR="00D179F7" w:rsidRPr="007D2631" w:rsidRDefault="00D179F7" w:rsidP="00A5128F">
      <w:pPr>
        <w:pStyle w:val="a7"/>
        <w:numPr>
          <w:ilvl w:val="3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Надбавка за квалификационную категорию устанавливается работникам учреждения, замещающим должности, отнесённые к профессиональным квалификационным группам должностей работников образования в следующих размерах: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при наличии высшей квалификационной категории – 30 процентов оклада (должностного оклада), (ставки);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при наличии первой квалификационной категории – 15 процентов оклада (должностного оклада), (ставки);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при наличии второй квалификационной категории – 5 процентов оклада (должностного оклада), (ставки).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Надба</w:t>
      </w:r>
      <w:r>
        <w:rPr>
          <w:rFonts w:ascii="Times New Roman" w:hAnsi="Times New Roman"/>
          <w:sz w:val="28"/>
          <w:szCs w:val="28"/>
        </w:rPr>
        <w:t>вка за квалификационную категорию устанавливается по результатам аттестации работников со дня принятия соответствующего решения аттестационной комиссией и выплачивается  на основании приказа о присвоении квалификационной категории.</w:t>
      </w:r>
    </w:p>
    <w:p w:rsidR="00D179F7" w:rsidRPr="007D2631" w:rsidRDefault="00D179F7" w:rsidP="00A5128F">
      <w:pPr>
        <w:pStyle w:val="a7"/>
        <w:numPr>
          <w:ilvl w:val="3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Надбавка за наличие почётного звания устанавливается работникам, которым присвоено почётное звание по основному профилю профессиональной деятельности: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При наличии почётного звания, название которых начинается со слова «Народный» - до 50 процентов оклада (должностного оклада), (ставки), «Заслуженный» </w:t>
      </w:r>
      <w:r>
        <w:rPr>
          <w:rFonts w:ascii="Times New Roman" w:hAnsi="Times New Roman"/>
          <w:sz w:val="28"/>
          <w:szCs w:val="28"/>
        </w:rPr>
        <w:t xml:space="preserve"> и другие государственные награды, полученные в системе образования Российской Федерации </w:t>
      </w:r>
      <w:r w:rsidRPr="007D2631">
        <w:rPr>
          <w:rFonts w:ascii="Times New Roman" w:hAnsi="Times New Roman"/>
          <w:sz w:val="28"/>
          <w:szCs w:val="28"/>
        </w:rPr>
        <w:t>- до 30 процентов оклада (должностного оклада), (ставки) по основной работе и работе, осуществляемой по совместительству, награждённым ведомственным</w:t>
      </w:r>
      <w:r>
        <w:rPr>
          <w:rFonts w:ascii="Times New Roman" w:hAnsi="Times New Roman"/>
          <w:sz w:val="28"/>
          <w:szCs w:val="28"/>
        </w:rPr>
        <w:t>и наградами</w:t>
      </w:r>
      <w:r w:rsidRPr="007D2631">
        <w:rPr>
          <w:rFonts w:ascii="Times New Roman" w:hAnsi="Times New Roman"/>
          <w:sz w:val="28"/>
          <w:szCs w:val="28"/>
        </w:rPr>
        <w:t xml:space="preserve"> – до 15 процентов оклада (должностного оклада), (ставки) по основной работе и работе, осуществляемой по совместительству.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Надбавка работникам, имеющим </w:t>
      </w:r>
      <w:r>
        <w:rPr>
          <w:rFonts w:ascii="Times New Roman" w:hAnsi="Times New Roman"/>
          <w:sz w:val="28"/>
          <w:szCs w:val="28"/>
        </w:rPr>
        <w:t xml:space="preserve">государственные или ведомственные награды, </w:t>
      </w:r>
      <w:r w:rsidRPr="007D2631">
        <w:rPr>
          <w:rFonts w:ascii="Times New Roman" w:hAnsi="Times New Roman"/>
          <w:sz w:val="28"/>
          <w:szCs w:val="28"/>
        </w:rPr>
        <w:t xml:space="preserve"> устанавливается со дня присвоения </w:t>
      </w:r>
      <w:r>
        <w:rPr>
          <w:rFonts w:ascii="Times New Roman" w:hAnsi="Times New Roman"/>
          <w:sz w:val="28"/>
          <w:szCs w:val="28"/>
        </w:rPr>
        <w:t xml:space="preserve"> государственных или ведомственных наград.</w:t>
      </w:r>
      <w:r w:rsidRPr="007D2631">
        <w:rPr>
          <w:rFonts w:ascii="Times New Roman" w:hAnsi="Times New Roman"/>
          <w:sz w:val="28"/>
          <w:szCs w:val="28"/>
        </w:rPr>
        <w:t xml:space="preserve"> При наличии у работника двух и более </w:t>
      </w:r>
      <w:r>
        <w:rPr>
          <w:rFonts w:ascii="Times New Roman" w:hAnsi="Times New Roman"/>
          <w:sz w:val="28"/>
          <w:szCs w:val="28"/>
        </w:rPr>
        <w:t xml:space="preserve"> наград </w:t>
      </w:r>
      <w:r w:rsidRPr="007D2631">
        <w:rPr>
          <w:rFonts w:ascii="Times New Roman" w:hAnsi="Times New Roman"/>
          <w:sz w:val="28"/>
          <w:szCs w:val="28"/>
        </w:rPr>
        <w:t xml:space="preserve"> надбавка устанавливается по одному из имеющихся оснований, имеющему большее значение.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Надбавка за качество, которая устанавливается работнику на определённый срок приказом по учреждению с учётом критериев, позволяющих оценить результативность и качество работы.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Стимулирующая надбавка за стаж работы в учреждениях образования устанавливается:</w:t>
      </w:r>
    </w:p>
    <w:p w:rsidR="00D179F7" w:rsidRPr="007D2631" w:rsidRDefault="00D179F7" w:rsidP="00A5128F">
      <w:pPr>
        <w:pStyle w:val="a7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Педагогическим работникам за стаж педагогической работы, другим работникам – в зависимости от общего количества лет, проработанных в учреждениях образования, в следующих размерах от оклада (должностного оклада), (ставки):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при стаже работы от  </w:t>
      </w:r>
      <w:r w:rsidR="00CB185F">
        <w:rPr>
          <w:rFonts w:ascii="Times New Roman" w:hAnsi="Times New Roman"/>
          <w:sz w:val="28"/>
          <w:szCs w:val="28"/>
        </w:rPr>
        <w:t xml:space="preserve">1 года до </w:t>
      </w:r>
      <w:r w:rsidRPr="007D2631">
        <w:rPr>
          <w:rFonts w:ascii="Times New Roman" w:hAnsi="Times New Roman"/>
          <w:sz w:val="28"/>
          <w:szCs w:val="28"/>
        </w:rPr>
        <w:t>5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631">
        <w:rPr>
          <w:rFonts w:ascii="Times New Roman" w:hAnsi="Times New Roman"/>
          <w:sz w:val="28"/>
          <w:szCs w:val="28"/>
        </w:rPr>
        <w:t xml:space="preserve"> – </w:t>
      </w:r>
      <w:r w:rsidR="00CB185F">
        <w:rPr>
          <w:rFonts w:ascii="Times New Roman" w:hAnsi="Times New Roman"/>
          <w:sz w:val="28"/>
          <w:szCs w:val="28"/>
        </w:rPr>
        <w:t>5</w:t>
      </w:r>
      <w:r w:rsidRPr="007D2631">
        <w:rPr>
          <w:rFonts w:ascii="Times New Roman" w:hAnsi="Times New Roman"/>
          <w:sz w:val="28"/>
          <w:szCs w:val="28"/>
        </w:rPr>
        <w:t xml:space="preserve"> процент</w:t>
      </w:r>
      <w:r w:rsidR="00CB185F">
        <w:rPr>
          <w:rFonts w:ascii="Times New Roman" w:hAnsi="Times New Roman"/>
          <w:sz w:val="28"/>
          <w:szCs w:val="28"/>
        </w:rPr>
        <w:t>ов, при стаже работы от 5 до 10 лет – 10 процентов, при стаже работы от 10 до 15 лет – 15 процентов, свыше 15 лет – 20 процентов</w:t>
      </w:r>
      <w:r>
        <w:rPr>
          <w:rFonts w:ascii="Times New Roman" w:hAnsi="Times New Roman"/>
          <w:sz w:val="28"/>
          <w:szCs w:val="28"/>
        </w:rPr>
        <w:t>.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Надбавка к оклад</w:t>
      </w:r>
      <w:r>
        <w:rPr>
          <w:rFonts w:ascii="Times New Roman" w:hAnsi="Times New Roman"/>
          <w:sz w:val="28"/>
          <w:szCs w:val="28"/>
        </w:rPr>
        <w:t>у</w:t>
      </w:r>
      <w:r w:rsidRPr="007D2631">
        <w:rPr>
          <w:rFonts w:ascii="Times New Roman" w:hAnsi="Times New Roman"/>
          <w:sz w:val="28"/>
          <w:szCs w:val="28"/>
        </w:rPr>
        <w:t xml:space="preserve"> (должностному окладу), (ставке) за стаж работы в учреждениях устанавливается работнику по основной работе и работе, выполняемой по совместительству, а также при замещении временно отсутствующих работников пропорционально доле занимаемой штатной единицы и (или) учебной нагрузки.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Установление (изменение) размера надбавки производится со дня достижения отработанного периода, дающего право на увеличение размера надбавки, если документы, подтверждающие отработанный период, находятся в учреждении, или со дня представления работником необходимого документа, подтверждающего отработанный период.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Основным документом для определения стажа работы является трудовая книжка либо иные подтверждающие документы, заверенные в установленном порядке.</w:t>
      </w:r>
    </w:p>
    <w:p w:rsidR="00D179F7" w:rsidRPr="007D2631" w:rsidRDefault="00D179F7" w:rsidP="00A5128F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Учредитель, в утверждаемом им порядке, устанавливает Порядок зачёта в педагогический стаж времени работы в отдельных учреждениях (организациях), а также времени обучения в учреждениях высшего и среднего профессионального образования и времени нахождения на военной службе по контракту (по призыву).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Премиальные выплаты по итогам работы включают в себя: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премии за выполнение особо важных и ответственных работ, которые выплачиваются работникам единовременно по итогам выполнения особо важных и ответственных работ;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премии по итогам работы (за месяц, квартал, год).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При премировании по итогам работы (за месяц, квартал, год) учитываются: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успешное и добросовестное исполнение работником своих должностных обязанностей в соответствующем периоде;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инициатива, творчество и применение в работе современных форм и методов организации труда;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выполнение порученной работы, связанной с обеспечением рабочего процесса или уставной деятельности учреждения;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достижение высоких результатов в работе за соответствующий период;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участие в инновационной деятельности;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качественная подготовка и своевременная сдача отчётности учреждения.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Единовременное премирование, как правило, осуществляется за выполнение особо важных заданий или добровольно по собственной инициативе (достижения специальных показателей).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Единовременные премии могут предусматриваться к юбилейным датам, профессиональным праздникам и так далее.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Порядок и условия единовременного премирования фиксируется в коллективных договорах учреждения.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Премирование работников осуществляется по решению руководителя учреждения в пределах бюджетных ассигнований на оплату труда работников учреждения, а также средств от иной приносящей доход деятельности, направленных учреждением на оплату труда.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Размер премий  может устанавливаться как в абсолютном значении, так и в процентном отношении к окладу (должностному окладу), (ставке). Максимальным размером премии по итогам работы не ограничены.</w:t>
      </w:r>
    </w:p>
    <w:p w:rsidR="00D179F7" w:rsidRPr="007D2631" w:rsidRDefault="003205F9" w:rsidP="003205F9">
      <w:pPr>
        <w:pStyle w:val="a7"/>
        <w:tabs>
          <w:tab w:val="left" w:pos="1770"/>
        </w:tabs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179F7" w:rsidRPr="007D2631" w:rsidRDefault="00D179F7" w:rsidP="00A5128F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>Условия оплаты труда</w:t>
      </w:r>
      <w:r w:rsidR="000A4231">
        <w:rPr>
          <w:rFonts w:ascii="Times New Roman" w:hAnsi="Times New Roman"/>
          <w:b/>
          <w:sz w:val="28"/>
          <w:szCs w:val="28"/>
        </w:rPr>
        <w:t xml:space="preserve"> заместителей</w:t>
      </w:r>
      <w:r w:rsidRPr="007D26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директора </w:t>
      </w:r>
      <w:r w:rsidRPr="007D2631">
        <w:rPr>
          <w:rFonts w:ascii="Times New Roman" w:hAnsi="Times New Roman"/>
          <w:b/>
          <w:sz w:val="28"/>
          <w:szCs w:val="28"/>
        </w:rPr>
        <w:t xml:space="preserve">учреждения </w:t>
      </w:r>
    </w:p>
    <w:p w:rsidR="00D179F7" w:rsidRPr="007D2631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Заработная плата </w:t>
      </w:r>
      <w:r w:rsidR="000A4231">
        <w:rPr>
          <w:rFonts w:ascii="Times New Roman" w:hAnsi="Times New Roman"/>
          <w:sz w:val="28"/>
          <w:szCs w:val="28"/>
        </w:rPr>
        <w:t xml:space="preserve">заместителей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Pr="007D2631">
        <w:rPr>
          <w:rFonts w:ascii="Times New Roman" w:hAnsi="Times New Roman"/>
          <w:sz w:val="28"/>
          <w:szCs w:val="28"/>
        </w:rPr>
        <w:t>учреждения  состоит из должностного оклада, выплат компенсационного и стимулирующего характера.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Размеры должностных окладов заместителей </w:t>
      </w:r>
      <w:r>
        <w:rPr>
          <w:rFonts w:ascii="Times New Roman" w:hAnsi="Times New Roman"/>
          <w:sz w:val="28"/>
          <w:szCs w:val="28"/>
        </w:rPr>
        <w:t>директора</w:t>
      </w:r>
      <w:r w:rsidRPr="007D2631">
        <w:rPr>
          <w:rFonts w:ascii="Times New Roman" w:hAnsi="Times New Roman"/>
          <w:sz w:val="28"/>
          <w:szCs w:val="28"/>
        </w:rPr>
        <w:t xml:space="preserve"> учреждения устанавливаются на 10-30 процентов ниже должностного оклада руководителя.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Конкретный размер должностного оклада заместителя руководителя учреждения определяется трудовым договором, заключённым между учреждением и заместителем руководителя учреждения.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D2631">
        <w:rPr>
          <w:rFonts w:ascii="Times New Roman" w:hAnsi="Times New Roman"/>
          <w:sz w:val="28"/>
          <w:szCs w:val="28"/>
        </w:rPr>
        <w:t xml:space="preserve">аместителям </w:t>
      </w:r>
      <w:r>
        <w:rPr>
          <w:rFonts w:ascii="Times New Roman" w:hAnsi="Times New Roman"/>
          <w:sz w:val="28"/>
          <w:szCs w:val="28"/>
        </w:rPr>
        <w:t>директора</w:t>
      </w:r>
      <w:r w:rsidRPr="007D2631">
        <w:rPr>
          <w:rFonts w:ascii="Times New Roman" w:hAnsi="Times New Roman"/>
          <w:sz w:val="28"/>
          <w:szCs w:val="28"/>
        </w:rPr>
        <w:t xml:space="preserve"> учреждения с учётом условий труда устанавливаются выплаты компенсационного характера, предусмотренные разделом 3 настоящего Положения.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Заместителям </w:t>
      </w:r>
      <w:r>
        <w:rPr>
          <w:rFonts w:ascii="Times New Roman" w:hAnsi="Times New Roman"/>
          <w:sz w:val="28"/>
          <w:szCs w:val="28"/>
        </w:rPr>
        <w:t>директора</w:t>
      </w:r>
      <w:r w:rsidRPr="007D2631">
        <w:rPr>
          <w:rFonts w:ascii="Times New Roman" w:hAnsi="Times New Roman"/>
          <w:sz w:val="28"/>
          <w:szCs w:val="28"/>
        </w:rPr>
        <w:t xml:space="preserve"> учреждения локальными нормативными актами учреждения и (или) коллективным договором устанавливаются выплаты компенсационного и стимулирующего характера, предусмотренные разделами 3 и 4 настоящего Положения.</w:t>
      </w:r>
    </w:p>
    <w:p w:rsidR="00D179F7" w:rsidRPr="00A5128F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D179F7" w:rsidRPr="00235D45" w:rsidRDefault="00D179F7" w:rsidP="00A5128F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235D45">
        <w:rPr>
          <w:rFonts w:ascii="Times New Roman" w:hAnsi="Times New Roman"/>
          <w:b/>
          <w:sz w:val="28"/>
          <w:szCs w:val="28"/>
        </w:rPr>
        <w:t>Другие вопросы оплаты труда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Учреждение самостоятельно устанавливает структуру штатного расписания </w:t>
      </w:r>
      <w:r w:rsidR="00FE6396">
        <w:rPr>
          <w:rFonts w:ascii="Times New Roman" w:hAnsi="Times New Roman"/>
          <w:sz w:val="28"/>
          <w:szCs w:val="28"/>
        </w:rPr>
        <w:t>и заработную плату работников [</w:t>
      </w:r>
      <w:r w:rsidRPr="007D2631">
        <w:rPr>
          <w:rFonts w:ascii="Times New Roman" w:hAnsi="Times New Roman"/>
          <w:sz w:val="28"/>
          <w:szCs w:val="28"/>
        </w:rPr>
        <w:t>включая оклады (должностные оклады), (ставки), а также доплаты за дополнительный объём работы, компенсационные и стимулирующие выплаты] в пределах выделенного фонда оплаты труда.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Штатное расписание включает в себя все должности служащих, профессии рабочих данного учреждения (форма штатного расписания утверждается нормативным правовым актом учредителя). Внесение изменений в штатное расписание производится на основании приказа руководителя учреждения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Наличие у работников диплома государственного образца «бакалавр», «специалист», «магистр» даёт право на установление им окладов (должностных окладов), (ставок), предусмотренных для лиц, имеющих высшее профессиональное образование.</w:t>
      </w:r>
    </w:p>
    <w:p w:rsidR="00D179F7" w:rsidRPr="007D2631" w:rsidRDefault="00D179F7" w:rsidP="00A5128F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Окончание 3 полных курсов высшего учебного заведения даёт право на установление размеров окладов (должностных окладов), (ставок), предусмотренных для лиц, имеющих среднее профессиональное образование.</w:t>
      </w:r>
    </w:p>
    <w:p w:rsidR="00D179F7" w:rsidRPr="007D2631" w:rsidRDefault="00D179F7" w:rsidP="00A5128F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Из фонда оплаты труда учреждения работникам может быть предоставлена материальная помощь. Размеры и условия выплаты материальной помощи устанавливаются коллективным договор</w:t>
      </w:r>
      <w:r>
        <w:rPr>
          <w:rFonts w:ascii="Times New Roman" w:hAnsi="Times New Roman"/>
          <w:sz w:val="28"/>
          <w:szCs w:val="28"/>
        </w:rPr>
        <w:t>ом</w:t>
      </w:r>
      <w:r w:rsidRPr="007D2631">
        <w:rPr>
          <w:rFonts w:ascii="Times New Roman" w:hAnsi="Times New Roman"/>
          <w:sz w:val="28"/>
          <w:szCs w:val="28"/>
        </w:rPr>
        <w:t>, соглашениями, локальными нормативными актами учреждения.</w:t>
      </w:r>
    </w:p>
    <w:p w:rsidR="00D179F7" w:rsidRDefault="00D179F7" w:rsidP="00A5128F">
      <w:r>
        <w:t xml:space="preserve">                      </w:t>
      </w:r>
    </w:p>
    <w:p w:rsidR="00324F62" w:rsidRPr="00D77D9D" w:rsidRDefault="00D179F7" w:rsidP="00D77D9D">
      <w:pPr>
        <w:pStyle w:val="NoSpacing1"/>
        <w:jc w:val="right"/>
      </w:pPr>
      <w:r>
        <w:t xml:space="preserve">                               </w:t>
      </w:r>
      <w:r w:rsidR="00D77D9D">
        <w:t xml:space="preserve"> </w:t>
      </w:r>
    </w:p>
    <w:p w:rsidR="00324F62" w:rsidRDefault="00324F62" w:rsidP="00D77D9D">
      <w:pPr>
        <w:pStyle w:val="NoSpacing1"/>
        <w:rPr>
          <w:rFonts w:ascii="Times New Roman" w:hAnsi="Times New Roman"/>
        </w:rPr>
      </w:pPr>
    </w:p>
    <w:p w:rsidR="00D77D9D" w:rsidRDefault="00D77D9D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283F9A" w:rsidRDefault="00283F9A" w:rsidP="00D77D9D">
      <w:pPr>
        <w:pStyle w:val="NoSpacing1"/>
        <w:rPr>
          <w:rFonts w:ascii="Times New Roman" w:hAnsi="Times New Roman"/>
        </w:rPr>
      </w:pPr>
    </w:p>
    <w:p w:rsidR="00D77D9D" w:rsidRDefault="00D77D9D" w:rsidP="00D77D9D">
      <w:pPr>
        <w:pStyle w:val="NoSpacing1"/>
        <w:rPr>
          <w:rFonts w:ascii="Times New Roman" w:hAnsi="Times New Roman"/>
        </w:rPr>
      </w:pPr>
    </w:p>
    <w:p w:rsidR="00D179F7" w:rsidRPr="00190325" w:rsidRDefault="00D179F7" w:rsidP="00A5128F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190325">
        <w:rPr>
          <w:rFonts w:ascii="Times New Roman" w:hAnsi="Times New Roman"/>
        </w:rPr>
        <w:t xml:space="preserve">     </w:t>
      </w:r>
      <w:r w:rsidRPr="00190325">
        <w:rPr>
          <w:rFonts w:ascii="Times New Roman" w:hAnsi="Times New Roman"/>
          <w:sz w:val="20"/>
          <w:szCs w:val="20"/>
        </w:rPr>
        <w:t>ПРИЛОЖЕНИЕ 1</w:t>
      </w:r>
    </w:p>
    <w:p w:rsidR="00D179F7" w:rsidRPr="00190325" w:rsidRDefault="00D179F7" w:rsidP="00A5128F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190325">
        <w:rPr>
          <w:rFonts w:ascii="Times New Roman" w:hAnsi="Times New Roman"/>
          <w:sz w:val="20"/>
          <w:szCs w:val="20"/>
        </w:rPr>
        <w:t xml:space="preserve">к Положению об оплате труда работников </w:t>
      </w:r>
    </w:p>
    <w:p w:rsidR="00283F9A" w:rsidRPr="00324F62" w:rsidRDefault="00283F9A" w:rsidP="00283F9A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324F62">
        <w:rPr>
          <w:rFonts w:ascii="Times New Roman" w:hAnsi="Times New Roman"/>
          <w:sz w:val="20"/>
          <w:szCs w:val="20"/>
        </w:rPr>
        <w:t xml:space="preserve">муниципального </w:t>
      </w:r>
      <w:r>
        <w:rPr>
          <w:rFonts w:ascii="Times New Roman" w:hAnsi="Times New Roman"/>
          <w:sz w:val="20"/>
          <w:szCs w:val="20"/>
        </w:rPr>
        <w:t>казённого</w:t>
      </w:r>
      <w:r w:rsidRPr="00324F62">
        <w:rPr>
          <w:rFonts w:ascii="Times New Roman" w:hAnsi="Times New Roman"/>
          <w:sz w:val="20"/>
          <w:szCs w:val="20"/>
        </w:rPr>
        <w:t xml:space="preserve"> об</w:t>
      </w:r>
      <w:r>
        <w:rPr>
          <w:rFonts w:ascii="Times New Roman" w:hAnsi="Times New Roman"/>
          <w:sz w:val="20"/>
          <w:szCs w:val="20"/>
        </w:rPr>
        <w:t>щеоб</w:t>
      </w:r>
      <w:r w:rsidRPr="00324F62">
        <w:rPr>
          <w:rFonts w:ascii="Times New Roman" w:hAnsi="Times New Roman"/>
          <w:sz w:val="20"/>
          <w:szCs w:val="20"/>
        </w:rPr>
        <w:t xml:space="preserve">разовательного учреждения </w:t>
      </w:r>
    </w:p>
    <w:p w:rsidR="00283F9A" w:rsidRPr="00324F62" w:rsidRDefault="00283F9A" w:rsidP="00283F9A">
      <w:pPr>
        <w:pStyle w:val="NoSpacing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324F62">
        <w:rPr>
          <w:rFonts w:ascii="Times New Roman" w:hAnsi="Times New Roman"/>
          <w:sz w:val="20"/>
          <w:szCs w:val="20"/>
        </w:rPr>
        <w:t>Сосновск</w:t>
      </w:r>
      <w:r>
        <w:rPr>
          <w:rFonts w:ascii="Times New Roman" w:hAnsi="Times New Roman"/>
          <w:sz w:val="20"/>
          <w:szCs w:val="20"/>
        </w:rPr>
        <w:t>ая</w:t>
      </w:r>
      <w:r w:rsidRPr="00324F62">
        <w:rPr>
          <w:rFonts w:ascii="Times New Roman" w:hAnsi="Times New Roman"/>
          <w:sz w:val="20"/>
          <w:szCs w:val="20"/>
        </w:rPr>
        <w:t xml:space="preserve"> средн</w:t>
      </w:r>
      <w:r>
        <w:rPr>
          <w:rFonts w:ascii="Times New Roman" w:hAnsi="Times New Roman"/>
          <w:sz w:val="20"/>
          <w:szCs w:val="20"/>
        </w:rPr>
        <w:t>яя</w:t>
      </w:r>
      <w:r w:rsidRPr="00324F62">
        <w:rPr>
          <w:rFonts w:ascii="Times New Roman" w:hAnsi="Times New Roman"/>
          <w:sz w:val="20"/>
          <w:szCs w:val="20"/>
        </w:rPr>
        <w:t xml:space="preserve"> общеобразовательн</w:t>
      </w:r>
      <w:r>
        <w:rPr>
          <w:rFonts w:ascii="Times New Roman" w:hAnsi="Times New Roman"/>
          <w:sz w:val="20"/>
          <w:szCs w:val="20"/>
        </w:rPr>
        <w:t xml:space="preserve">ая </w:t>
      </w:r>
      <w:r w:rsidRPr="00324F62">
        <w:rPr>
          <w:rFonts w:ascii="Times New Roman" w:hAnsi="Times New Roman"/>
          <w:sz w:val="20"/>
          <w:szCs w:val="20"/>
        </w:rPr>
        <w:t xml:space="preserve"> школ</w:t>
      </w:r>
      <w:r>
        <w:rPr>
          <w:rFonts w:ascii="Times New Roman" w:hAnsi="Times New Roman"/>
          <w:sz w:val="20"/>
          <w:szCs w:val="20"/>
        </w:rPr>
        <w:t>а»</w:t>
      </w:r>
    </w:p>
    <w:p w:rsidR="00283F9A" w:rsidRPr="00324F62" w:rsidRDefault="00283F9A" w:rsidP="00283F9A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324F62">
        <w:rPr>
          <w:rFonts w:ascii="Times New Roman" w:hAnsi="Times New Roman"/>
          <w:sz w:val="20"/>
          <w:szCs w:val="20"/>
        </w:rPr>
        <w:t>Руднянского муниципального района</w:t>
      </w:r>
    </w:p>
    <w:p w:rsidR="00283F9A" w:rsidRPr="00324F62" w:rsidRDefault="00283F9A" w:rsidP="00283F9A">
      <w:pPr>
        <w:jc w:val="right"/>
        <w:rPr>
          <w:rFonts w:ascii="Times New Roman" w:hAnsi="Times New Roman"/>
          <w:sz w:val="20"/>
          <w:szCs w:val="20"/>
        </w:rPr>
      </w:pPr>
      <w:r w:rsidRPr="00324F62">
        <w:rPr>
          <w:rFonts w:ascii="Times New Roman" w:hAnsi="Times New Roman"/>
          <w:sz w:val="20"/>
          <w:szCs w:val="20"/>
        </w:rPr>
        <w:t>Волгоградской области</w:t>
      </w:r>
    </w:p>
    <w:p w:rsidR="00D179F7" w:rsidRDefault="00D179F7" w:rsidP="00A5128F"/>
    <w:p w:rsidR="00D179F7" w:rsidRPr="00190325" w:rsidRDefault="00D179F7" w:rsidP="00A5128F">
      <w:pPr>
        <w:jc w:val="center"/>
        <w:rPr>
          <w:rFonts w:ascii="Times New Roman" w:hAnsi="Times New Roman"/>
          <w:b/>
        </w:rPr>
      </w:pPr>
      <w:r w:rsidRPr="00190325">
        <w:rPr>
          <w:rFonts w:ascii="Times New Roman" w:hAnsi="Times New Roman"/>
          <w:b/>
        </w:rPr>
        <w:t>Базовые (минимальные) размеры окладов (ставок)</w:t>
      </w:r>
    </w:p>
    <w:p w:rsidR="00D179F7" w:rsidRPr="00190325" w:rsidRDefault="00D179F7" w:rsidP="00761FB2">
      <w:pPr>
        <w:jc w:val="center"/>
        <w:rPr>
          <w:rFonts w:ascii="Times New Roman" w:hAnsi="Times New Roman"/>
        </w:rPr>
      </w:pPr>
      <w:r w:rsidRPr="00190325">
        <w:rPr>
          <w:rFonts w:ascii="Times New Roman" w:hAnsi="Times New Roman"/>
          <w:b/>
        </w:rPr>
        <w:t>по профессиональным квалификационным группам работников М</w:t>
      </w:r>
      <w:r w:rsidR="00283F9A">
        <w:rPr>
          <w:rFonts w:ascii="Times New Roman" w:hAnsi="Times New Roman"/>
          <w:b/>
        </w:rPr>
        <w:t>К</w:t>
      </w:r>
      <w:r w:rsidRPr="00190325">
        <w:rPr>
          <w:rFonts w:ascii="Times New Roman" w:hAnsi="Times New Roman"/>
          <w:b/>
        </w:rPr>
        <w:t xml:space="preserve">ОУ </w:t>
      </w:r>
      <w:r w:rsidR="00283F9A">
        <w:rPr>
          <w:rFonts w:ascii="Times New Roman" w:hAnsi="Times New Roman"/>
          <w:b/>
        </w:rPr>
        <w:t>«</w:t>
      </w:r>
      <w:r w:rsidR="00190325">
        <w:rPr>
          <w:rFonts w:ascii="Times New Roman" w:hAnsi="Times New Roman"/>
          <w:b/>
        </w:rPr>
        <w:t>Сосно</w:t>
      </w:r>
      <w:r w:rsidRPr="00190325">
        <w:rPr>
          <w:rFonts w:ascii="Times New Roman" w:hAnsi="Times New Roman"/>
          <w:b/>
        </w:rPr>
        <w:t>вск</w:t>
      </w:r>
      <w:r w:rsidR="00283F9A">
        <w:rPr>
          <w:rFonts w:ascii="Times New Roman" w:hAnsi="Times New Roman"/>
          <w:b/>
        </w:rPr>
        <w:t>ая</w:t>
      </w:r>
      <w:r w:rsidRPr="00190325">
        <w:rPr>
          <w:rFonts w:ascii="Times New Roman" w:hAnsi="Times New Roman"/>
          <w:b/>
        </w:rPr>
        <w:t xml:space="preserve"> СОШ</w:t>
      </w:r>
      <w:r w:rsidR="00283F9A">
        <w:rPr>
          <w:rFonts w:ascii="Times New Roman" w:hAnsi="Times New Roman"/>
          <w:b/>
        </w:rPr>
        <w:t>»</w:t>
      </w:r>
      <w:r w:rsidRPr="00190325">
        <w:rPr>
          <w:rFonts w:ascii="Times New Roman" w:hAnsi="Times New Roman"/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5847"/>
        <w:gridCol w:w="3087"/>
      </w:tblGrid>
      <w:tr w:rsidR="00D179F7" w:rsidRPr="006B4BC9" w:rsidTr="00761FB2">
        <w:tc>
          <w:tcPr>
            <w:tcW w:w="636" w:type="dxa"/>
          </w:tcPr>
          <w:p w:rsidR="00D179F7" w:rsidRPr="006D2854" w:rsidRDefault="00D179F7" w:rsidP="008518B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47" w:type="dxa"/>
          </w:tcPr>
          <w:p w:rsidR="00D179F7" w:rsidRPr="006D2854" w:rsidRDefault="00D179F7" w:rsidP="008518B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Наименование профессиональной квалификационной группы, квалификационного уровня, должности (профессии)</w:t>
            </w:r>
          </w:p>
        </w:tc>
        <w:tc>
          <w:tcPr>
            <w:tcW w:w="3087" w:type="dxa"/>
          </w:tcPr>
          <w:p w:rsidR="00D179F7" w:rsidRPr="006D2854" w:rsidRDefault="00D179F7" w:rsidP="008518B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Базовый (минимальный) размер оклада (должностного оклада), (ставки) (рублей)</w:t>
            </w:r>
          </w:p>
          <w:p w:rsidR="00D179F7" w:rsidRPr="006D2854" w:rsidRDefault="00D179F7" w:rsidP="008518B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9F7" w:rsidRPr="006B4BC9" w:rsidTr="00761FB2">
        <w:tc>
          <w:tcPr>
            <w:tcW w:w="636" w:type="dxa"/>
          </w:tcPr>
          <w:p w:rsidR="00D179F7" w:rsidRPr="006D2854" w:rsidRDefault="00D179F7" w:rsidP="008518B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7" w:type="dxa"/>
          </w:tcPr>
          <w:p w:rsidR="00D179F7" w:rsidRPr="006D2854" w:rsidRDefault="00D179F7" w:rsidP="008518B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7" w:type="dxa"/>
          </w:tcPr>
          <w:p w:rsidR="00D179F7" w:rsidRPr="006D2854" w:rsidRDefault="00D179F7" w:rsidP="008518B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79F7" w:rsidRPr="006B4BC9" w:rsidTr="00761FB2">
        <w:tc>
          <w:tcPr>
            <w:tcW w:w="636" w:type="dxa"/>
          </w:tcPr>
          <w:p w:rsidR="00D179F7" w:rsidRPr="006D2854" w:rsidRDefault="00D179F7" w:rsidP="008518B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7" w:type="dxa"/>
          </w:tcPr>
          <w:p w:rsidR="00D179F7" w:rsidRPr="006D2854" w:rsidRDefault="00D179F7" w:rsidP="008518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Профессиональные квалификационные группы должностей работников образования (в соответствии с приказом Министерства здравоохранения и социального развития Российской Федерации от 5 мая 2008 г № 216н «Об утверждении профессиональных квалификационных групп должностей работников образования»)</w:t>
            </w:r>
          </w:p>
        </w:tc>
        <w:tc>
          <w:tcPr>
            <w:tcW w:w="3087" w:type="dxa"/>
          </w:tcPr>
          <w:p w:rsidR="00D179F7" w:rsidRPr="006D2854" w:rsidRDefault="00D179F7" w:rsidP="008518B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A3E" w:rsidRPr="006B4BC9" w:rsidTr="00761FB2">
        <w:tc>
          <w:tcPr>
            <w:tcW w:w="636" w:type="dxa"/>
            <w:vMerge w:val="restart"/>
          </w:tcPr>
          <w:p w:rsidR="00884A3E" w:rsidRPr="006D2854" w:rsidRDefault="00884A3E" w:rsidP="008518B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Pr="006D28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47" w:type="dxa"/>
          </w:tcPr>
          <w:p w:rsidR="00884A3E" w:rsidRPr="00AD0DC5" w:rsidRDefault="00884A3E" w:rsidP="00714F70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«Должности педагогических работников»</w:t>
            </w:r>
          </w:p>
        </w:tc>
        <w:tc>
          <w:tcPr>
            <w:tcW w:w="3087" w:type="dxa"/>
          </w:tcPr>
          <w:p w:rsidR="00884A3E" w:rsidRPr="00AD0DC5" w:rsidRDefault="00884A3E" w:rsidP="00714F70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A3E" w:rsidRPr="006B4BC9" w:rsidTr="00761FB2">
        <w:tc>
          <w:tcPr>
            <w:tcW w:w="636" w:type="dxa"/>
            <w:vMerge/>
          </w:tcPr>
          <w:p w:rsidR="00884A3E" w:rsidRPr="006D2854" w:rsidRDefault="00884A3E" w:rsidP="008518B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884A3E" w:rsidRPr="00AD0DC5" w:rsidRDefault="00884A3E" w:rsidP="00714F70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1 квалификационный уровень:</w:t>
            </w:r>
          </w:p>
          <w:p w:rsidR="00884A3E" w:rsidRPr="00AD0DC5" w:rsidRDefault="00884A3E" w:rsidP="00714F70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3087" w:type="dxa"/>
          </w:tcPr>
          <w:p w:rsidR="00884A3E" w:rsidRPr="00AD0DC5" w:rsidRDefault="00E108D8" w:rsidP="00EA5EE7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A5EE7">
              <w:rPr>
                <w:rFonts w:ascii="Times New Roman" w:hAnsi="Times New Roman"/>
                <w:sz w:val="28"/>
                <w:szCs w:val="28"/>
              </w:rPr>
              <w:t>432</w:t>
            </w:r>
            <w:r w:rsidR="00D77D9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84A3E" w:rsidRPr="006B4BC9" w:rsidTr="001F6A46">
        <w:trPr>
          <w:trHeight w:val="1020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884A3E" w:rsidRPr="006D2854" w:rsidRDefault="00884A3E" w:rsidP="008518B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bottom w:val="single" w:sz="4" w:space="0" w:color="auto"/>
            </w:tcBorders>
          </w:tcPr>
          <w:p w:rsidR="00884A3E" w:rsidRPr="00AD0DC5" w:rsidRDefault="00884A3E" w:rsidP="00714F70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4 квалификационный уровень:</w:t>
            </w:r>
          </w:p>
          <w:p w:rsidR="001F6A46" w:rsidRPr="00AD0DC5" w:rsidRDefault="00884A3E" w:rsidP="00714F70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преподаватель-организатор основ безопасности жизнедеятельности, учитель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884A3E" w:rsidRPr="00AD0DC5" w:rsidRDefault="00E108D8" w:rsidP="00EA5EE7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A5EE7">
              <w:rPr>
                <w:rFonts w:ascii="Times New Roman" w:hAnsi="Times New Roman"/>
                <w:sz w:val="28"/>
                <w:szCs w:val="28"/>
              </w:rPr>
              <w:t>748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70D35" w:rsidRPr="006B4BC9" w:rsidTr="00C0532A">
        <w:trPr>
          <w:trHeight w:val="283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B70D35" w:rsidRPr="006D2854" w:rsidRDefault="00C0532A" w:rsidP="008518B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C0532A" w:rsidRPr="00C0532A" w:rsidRDefault="00C0532A" w:rsidP="00C0532A">
            <w:pPr>
              <w:shd w:val="clear" w:color="auto" w:fill="FFFFFF"/>
              <w:spacing w:after="0" w:line="225" w:lineRule="atLeas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0532A">
              <w:rPr>
                <w:rFonts w:ascii="Times New Roman" w:hAnsi="Times New Roman"/>
                <w:sz w:val="28"/>
                <w:szCs w:val="28"/>
              </w:rPr>
              <w:t>Профессиональные квалификационные группы общеотраслевых должностей руководителей, специалистов и служащих в соответствии с приказом</w:t>
            </w:r>
          </w:p>
          <w:p w:rsidR="00B70D35" w:rsidRPr="00C0532A" w:rsidRDefault="00C0532A" w:rsidP="00C0532A">
            <w:pPr>
              <w:shd w:val="clear" w:color="auto" w:fill="FFFFFF"/>
              <w:spacing w:after="75" w:line="330" w:lineRule="atLeast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C0532A">
              <w:rPr>
                <w:rFonts w:ascii="Times New Roman" w:hAnsi="Times New Roman"/>
                <w:kern w:val="36"/>
                <w:sz w:val="28"/>
                <w:szCs w:val="28"/>
              </w:rPr>
              <w:t>Министерства здравоохранения и социального развития Российской Федерации  от 29 мая 2008 г. N 247н г. «</w:t>
            </w:r>
            <w:r w:rsidRPr="00C0532A">
              <w:rPr>
                <w:rFonts w:ascii="Times New Roman" w:hAnsi="Times New Roman"/>
                <w:sz w:val="28"/>
                <w:szCs w:val="28"/>
              </w:rPr>
              <w:t>Об утверждении профессиональных квалификационных групп общеотраслевых должностей руководителей, специалистов и служащих»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B70D35" w:rsidRPr="00AD0DC5" w:rsidRDefault="00B70D35" w:rsidP="00555940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32A" w:rsidRPr="006B4BC9" w:rsidTr="00B70D35">
        <w:trPr>
          <w:trHeight w:val="990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C0532A" w:rsidRDefault="00C0532A" w:rsidP="00C0532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C0532A" w:rsidRDefault="00C0532A" w:rsidP="00B70D3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«Должности руководителей, специалистов и служащих </w:t>
            </w:r>
            <w:r>
              <w:rPr>
                <w:rFonts w:ascii="Times New Roman" w:hAnsi="Times New Roman"/>
                <w:sz w:val="28"/>
                <w:szCs w:val="28"/>
              </w:rPr>
              <w:t>второго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уровня»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C0532A" w:rsidRPr="00AD0DC5" w:rsidRDefault="00C0532A" w:rsidP="00555940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D35" w:rsidRPr="006B4BC9" w:rsidTr="00B70D35">
        <w:trPr>
          <w:trHeight w:val="223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B70D35" w:rsidRDefault="00B70D35" w:rsidP="008518B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B70D35" w:rsidRPr="00AD0DC5" w:rsidRDefault="00B70D35" w:rsidP="00B70D3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квалификационный уровень: заведующий хозяйством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B70D35" w:rsidRPr="00AD0DC5" w:rsidRDefault="00EA5EE7" w:rsidP="00555940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4689,48</w:t>
            </w:r>
          </w:p>
        </w:tc>
      </w:tr>
      <w:tr w:rsidR="00B70D35" w:rsidRPr="006B4BC9" w:rsidTr="00B70D35">
        <w:trPr>
          <w:trHeight w:val="1005"/>
        </w:trPr>
        <w:tc>
          <w:tcPr>
            <w:tcW w:w="636" w:type="dxa"/>
            <w:tcBorders>
              <w:top w:val="single" w:sz="4" w:space="0" w:color="auto"/>
            </w:tcBorders>
          </w:tcPr>
          <w:p w:rsidR="00B70D35" w:rsidRDefault="00C0532A" w:rsidP="00C0532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847" w:type="dxa"/>
            <w:tcBorders>
              <w:top w:val="single" w:sz="4" w:space="0" w:color="auto"/>
            </w:tcBorders>
          </w:tcPr>
          <w:p w:rsidR="00B70D35" w:rsidRDefault="00B70D35" w:rsidP="0055594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«Должности руководителей, специалистов и служащих третьего уровня»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B70D35" w:rsidRPr="00AD0DC5" w:rsidRDefault="00B70D35" w:rsidP="00555940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A46" w:rsidRPr="006B4BC9" w:rsidTr="001F6A46">
        <w:trPr>
          <w:trHeight w:val="501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1F6A46" w:rsidRDefault="001F6A46" w:rsidP="008518B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1F6A46" w:rsidRPr="00AD0DC5" w:rsidRDefault="001F6A46" w:rsidP="0055594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1 квалификационный уровень без категории:</w:t>
            </w:r>
          </w:p>
          <w:p w:rsidR="001F6A46" w:rsidRPr="00AD0DC5" w:rsidRDefault="001F6A46" w:rsidP="0055594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инженер всех специальностей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1F6A46" w:rsidRPr="00AD0DC5" w:rsidRDefault="001F6A46" w:rsidP="00555940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5073,00</w:t>
            </w:r>
          </w:p>
        </w:tc>
      </w:tr>
      <w:tr w:rsidR="001F6A46" w:rsidRPr="006B4BC9" w:rsidTr="000B44BD">
        <w:trPr>
          <w:trHeight w:val="112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1F6A46" w:rsidRPr="00AD0DC5" w:rsidRDefault="001F6A46" w:rsidP="00714F7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1F6A46" w:rsidRDefault="001F6A46" w:rsidP="0055594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F6A46" w:rsidRPr="00AD0DC5" w:rsidRDefault="001F6A46" w:rsidP="0055594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инженер всех специальностей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(II категория)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1F6A46" w:rsidRDefault="00EA5EE7" w:rsidP="00555940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5201,15</w:t>
            </w:r>
          </w:p>
        </w:tc>
      </w:tr>
      <w:tr w:rsidR="001F6A46" w:rsidRPr="006B4BC9" w:rsidTr="000B44BD">
        <w:trPr>
          <w:trHeight w:val="195"/>
        </w:trPr>
        <w:tc>
          <w:tcPr>
            <w:tcW w:w="636" w:type="dxa"/>
            <w:tcBorders>
              <w:top w:val="single" w:sz="4" w:space="0" w:color="auto"/>
            </w:tcBorders>
          </w:tcPr>
          <w:p w:rsidR="001F6A46" w:rsidRPr="00AD0DC5" w:rsidRDefault="001F6A46" w:rsidP="00B126E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</w:tcBorders>
          </w:tcPr>
          <w:p w:rsidR="001F6A46" w:rsidRDefault="001F6A46" w:rsidP="0055594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F6A46" w:rsidRDefault="001F6A46" w:rsidP="0055594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инженер всех специальностей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(III категория)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1F6A46" w:rsidRDefault="00EA5EE7" w:rsidP="00555940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5327,75</w:t>
            </w:r>
          </w:p>
        </w:tc>
      </w:tr>
      <w:tr w:rsidR="001F6A46" w:rsidRPr="006B4BC9" w:rsidTr="00B126EA">
        <w:trPr>
          <w:trHeight w:val="675"/>
        </w:trPr>
        <w:tc>
          <w:tcPr>
            <w:tcW w:w="636" w:type="dxa"/>
            <w:tcBorders>
              <w:bottom w:val="single" w:sz="4" w:space="0" w:color="auto"/>
            </w:tcBorders>
          </w:tcPr>
          <w:p w:rsidR="001F6A46" w:rsidRPr="00AD0DC5" w:rsidRDefault="00C0532A" w:rsidP="0055594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47" w:type="dxa"/>
            <w:tcBorders>
              <w:bottom w:val="single" w:sz="4" w:space="0" w:color="auto"/>
            </w:tcBorders>
          </w:tcPr>
          <w:p w:rsidR="001F6A46" w:rsidRDefault="00DA3ADE" w:rsidP="00DA3ADE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D2631">
              <w:rPr>
                <w:rFonts w:ascii="Times New Roman" w:hAnsi="Times New Roman"/>
                <w:sz w:val="28"/>
                <w:szCs w:val="28"/>
              </w:rPr>
              <w:t>Профессиональные квалификационные группы общеотраслевых профессий рабочих (в соответствии с приказом Министерства здравоохранения и социального развития Российской Федерации от 29 мая 2008 г № 248-н «Об утверждении профессиональных квалификационных групп общеотраслевых профессий рабочих»)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1F6A46" w:rsidRDefault="001F6A46" w:rsidP="00555940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32A" w:rsidRPr="006B4BC9" w:rsidTr="00B126EA">
        <w:trPr>
          <w:trHeight w:val="112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C0532A" w:rsidRPr="00AD0DC5" w:rsidRDefault="00C0532A" w:rsidP="001F6A46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C0532A" w:rsidRPr="006D2854" w:rsidRDefault="00C0532A" w:rsidP="005559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«Профессии рабочих первого уровня»: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C0532A" w:rsidRPr="00AD0DC5" w:rsidRDefault="00C0532A" w:rsidP="000B44BD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32A" w:rsidRPr="006B4BC9" w:rsidTr="00B126EA">
        <w:trPr>
          <w:trHeight w:val="630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C0532A" w:rsidRPr="00AD0DC5" w:rsidRDefault="00C0532A" w:rsidP="0055594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C0532A" w:rsidRPr="006D2854" w:rsidRDefault="00C0532A" w:rsidP="005559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854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уровень:</w:t>
            </w:r>
          </w:p>
          <w:p w:rsidR="00C0532A" w:rsidRPr="006D2854" w:rsidRDefault="00C0532A" w:rsidP="005559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рабочих: гардеробщик, </w:t>
            </w:r>
            <w:r>
              <w:rPr>
                <w:rFonts w:ascii="Times New Roman" w:hAnsi="Times New Roman"/>
                <w:sz w:val="28"/>
                <w:szCs w:val="28"/>
              </w:rPr>
              <w:t>оператор топочной</w:t>
            </w:r>
            <w:r w:rsidRPr="006D2854">
              <w:rPr>
                <w:rFonts w:ascii="Times New Roman" w:hAnsi="Times New Roman"/>
                <w:sz w:val="28"/>
                <w:szCs w:val="28"/>
              </w:rPr>
              <w:t>, водитель мототранспортных средств, сторож (вахтёр), уборщик служебных помещений, рабочий по комплексному обслуживанию зданий и сооружений (без квалификационного разряда);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C0532A" w:rsidRPr="00AD0DC5" w:rsidRDefault="00C0532A" w:rsidP="00EA5EE7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EA5EE7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A5EE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0532A" w:rsidRPr="006B4BC9" w:rsidTr="00283F9A">
        <w:trPr>
          <w:trHeight w:val="28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C0532A" w:rsidRPr="00AD0DC5" w:rsidRDefault="00283F9A" w:rsidP="0055594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C0532A" w:rsidRPr="006D2854" w:rsidRDefault="00283F9A" w:rsidP="00283F9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«Профессии рабочих </w:t>
            </w:r>
            <w:r>
              <w:rPr>
                <w:rFonts w:ascii="Times New Roman" w:hAnsi="Times New Roman"/>
                <w:sz w:val="28"/>
                <w:szCs w:val="28"/>
              </w:rPr>
              <w:t>второ</w:t>
            </w:r>
            <w:r w:rsidRPr="006D2854">
              <w:rPr>
                <w:rFonts w:ascii="Times New Roman" w:hAnsi="Times New Roman"/>
                <w:sz w:val="28"/>
                <w:szCs w:val="28"/>
              </w:rPr>
              <w:t>го уровня»: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C0532A" w:rsidRDefault="00C0532A" w:rsidP="000B44BD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F9A" w:rsidRPr="006B4BC9" w:rsidTr="00283F9A">
        <w:trPr>
          <w:trHeight w:val="1050"/>
        </w:trPr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:rsidR="00283F9A" w:rsidRPr="00AD0DC5" w:rsidRDefault="00283F9A" w:rsidP="0055594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283F9A" w:rsidRDefault="00283F9A" w:rsidP="00C0532A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уровень:</w:t>
            </w:r>
          </w:p>
          <w:p w:rsidR="00283F9A" w:rsidRDefault="00283F9A" w:rsidP="00C0532A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электрик (4 и 5 квалификационный разряд)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283F9A" w:rsidRDefault="00283F9A" w:rsidP="000B44BD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3F9A" w:rsidRDefault="00283F9A" w:rsidP="000B44BD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4440,00</w:t>
            </w:r>
          </w:p>
        </w:tc>
      </w:tr>
      <w:tr w:rsidR="00283F9A" w:rsidRPr="006B4BC9" w:rsidTr="00283F9A">
        <w:trPr>
          <w:trHeight w:val="660"/>
        </w:trPr>
        <w:tc>
          <w:tcPr>
            <w:tcW w:w="636" w:type="dxa"/>
            <w:vMerge/>
          </w:tcPr>
          <w:p w:rsidR="00283F9A" w:rsidRPr="00AD0DC5" w:rsidRDefault="00283F9A" w:rsidP="0055594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283F9A" w:rsidRDefault="00283F9A" w:rsidP="00283F9A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уровень:</w:t>
            </w:r>
          </w:p>
          <w:p w:rsidR="00283F9A" w:rsidRDefault="00283F9A" w:rsidP="00283F9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электрик (6 и 7 квалификационный разряд)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283F9A" w:rsidRDefault="00283F9A" w:rsidP="000B44BD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4794,00</w:t>
            </w:r>
          </w:p>
        </w:tc>
      </w:tr>
      <w:tr w:rsidR="00283F9A" w:rsidRPr="006B4BC9" w:rsidTr="00283F9A">
        <w:trPr>
          <w:trHeight w:val="180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283F9A" w:rsidRPr="00AD0DC5" w:rsidRDefault="00283F9A" w:rsidP="0055594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283F9A" w:rsidRDefault="00283F9A" w:rsidP="00283F9A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уровень:</w:t>
            </w:r>
          </w:p>
          <w:p w:rsidR="00283F9A" w:rsidRPr="00AD0DC5" w:rsidRDefault="00283F9A" w:rsidP="00283F9A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электрик (8 квалификационный разряд), повар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283F9A" w:rsidRDefault="00283F9A" w:rsidP="000B44BD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4884,00</w:t>
            </w:r>
          </w:p>
        </w:tc>
      </w:tr>
      <w:tr w:rsidR="00C0532A" w:rsidRPr="006B4BC9" w:rsidTr="00283F9A">
        <w:trPr>
          <w:trHeight w:val="929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C0532A" w:rsidRPr="00AD0DC5" w:rsidRDefault="00C0532A" w:rsidP="0055594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283F9A" w:rsidRDefault="00283F9A" w:rsidP="00283F9A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уровень:</w:t>
            </w:r>
          </w:p>
          <w:p w:rsidR="00C0532A" w:rsidRPr="00AD0DC5" w:rsidRDefault="00283F9A" w:rsidP="00283F9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электрик (9 квалификационный разряд), водитель автобуса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C0532A" w:rsidRDefault="00283F9A" w:rsidP="000B44BD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5062,00</w:t>
            </w:r>
          </w:p>
        </w:tc>
      </w:tr>
    </w:tbl>
    <w:p w:rsidR="00D179F7" w:rsidRPr="007D2631" w:rsidRDefault="00D179F7" w:rsidP="00A5128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179F7" w:rsidRPr="007D2631" w:rsidRDefault="00D179F7" w:rsidP="00A512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79F7" w:rsidRDefault="00D179F7" w:rsidP="00A5128F">
      <w:pPr>
        <w:pStyle w:val="a7"/>
        <w:rPr>
          <w:rFonts w:ascii="Times New Roman" w:hAnsi="Times New Roman"/>
          <w:sz w:val="28"/>
          <w:szCs w:val="28"/>
        </w:rPr>
      </w:pPr>
    </w:p>
    <w:p w:rsidR="00D179F7" w:rsidRDefault="00D179F7" w:rsidP="00A5128F">
      <w:pPr>
        <w:pStyle w:val="a7"/>
        <w:rPr>
          <w:rFonts w:ascii="Times New Roman" w:hAnsi="Times New Roman"/>
          <w:sz w:val="28"/>
          <w:szCs w:val="28"/>
        </w:rPr>
      </w:pPr>
    </w:p>
    <w:p w:rsidR="00D179F7" w:rsidRDefault="00D179F7" w:rsidP="00A5128F">
      <w:pPr>
        <w:pStyle w:val="a7"/>
        <w:rPr>
          <w:rFonts w:ascii="Times New Roman" w:hAnsi="Times New Roman"/>
          <w:sz w:val="28"/>
          <w:szCs w:val="28"/>
        </w:rPr>
      </w:pPr>
    </w:p>
    <w:p w:rsidR="00D179F7" w:rsidRDefault="00D179F7" w:rsidP="00A5128F">
      <w:pPr>
        <w:pStyle w:val="a7"/>
        <w:rPr>
          <w:rFonts w:ascii="Times New Roman" w:hAnsi="Times New Roman"/>
          <w:sz w:val="28"/>
          <w:szCs w:val="28"/>
          <w:lang w:val="en-US"/>
        </w:rPr>
      </w:pPr>
    </w:p>
    <w:p w:rsidR="00D179F7" w:rsidRDefault="00D179F7" w:rsidP="00A5128F">
      <w:pPr>
        <w:pStyle w:val="a7"/>
        <w:rPr>
          <w:rFonts w:ascii="Times New Roman" w:hAnsi="Times New Roman"/>
          <w:sz w:val="28"/>
          <w:szCs w:val="28"/>
          <w:lang w:val="en-US"/>
        </w:rPr>
      </w:pPr>
    </w:p>
    <w:p w:rsidR="00D179F7" w:rsidRDefault="00D179F7" w:rsidP="00A5128F">
      <w:pPr>
        <w:pStyle w:val="a7"/>
        <w:rPr>
          <w:rFonts w:ascii="Times New Roman" w:hAnsi="Times New Roman"/>
          <w:sz w:val="28"/>
          <w:szCs w:val="28"/>
          <w:lang w:val="en-US"/>
        </w:rPr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555940" w:rsidRDefault="00555940" w:rsidP="00324F62">
      <w:pPr>
        <w:pStyle w:val="NoSpacing1"/>
        <w:jc w:val="right"/>
      </w:pPr>
    </w:p>
    <w:p w:rsidR="00D179F7" w:rsidRDefault="00D179F7" w:rsidP="00324F62">
      <w:pPr>
        <w:pStyle w:val="NoSpacing1"/>
        <w:jc w:val="right"/>
      </w:pPr>
      <w:r>
        <w:t xml:space="preserve">                                                                          </w:t>
      </w:r>
    </w:p>
    <w:p w:rsidR="00324F62" w:rsidRDefault="00324F62" w:rsidP="00324F62">
      <w:pPr>
        <w:pStyle w:val="NoSpacing1"/>
        <w:jc w:val="right"/>
      </w:pPr>
    </w:p>
    <w:p w:rsidR="00D179F7" w:rsidRDefault="00D179F7" w:rsidP="00A5128F">
      <w:pPr>
        <w:pStyle w:val="NoSpacing1"/>
        <w:jc w:val="right"/>
      </w:pPr>
    </w:p>
    <w:p w:rsidR="00D179F7" w:rsidRPr="00324F62" w:rsidRDefault="00D179F7" w:rsidP="00A5128F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324F62">
        <w:rPr>
          <w:rFonts w:ascii="Times New Roman" w:hAnsi="Times New Roman"/>
        </w:rPr>
        <w:t xml:space="preserve">       </w:t>
      </w:r>
      <w:r w:rsidRPr="00324F62">
        <w:rPr>
          <w:rFonts w:ascii="Times New Roman" w:hAnsi="Times New Roman"/>
          <w:sz w:val="20"/>
          <w:szCs w:val="20"/>
        </w:rPr>
        <w:t>ПРИЛОЖЕНИЕ 2</w:t>
      </w:r>
    </w:p>
    <w:p w:rsidR="00D179F7" w:rsidRPr="00324F62" w:rsidRDefault="00D179F7" w:rsidP="00A5128F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324F62">
        <w:rPr>
          <w:rFonts w:ascii="Times New Roman" w:hAnsi="Times New Roman"/>
          <w:sz w:val="20"/>
          <w:szCs w:val="20"/>
        </w:rPr>
        <w:t xml:space="preserve">к Положению об оплате труда работников </w:t>
      </w:r>
    </w:p>
    <w:p w:rsidR="00D179F7" w:rsidRPr="00324F62" w:rsidRDefault="00D179F7" w:rsidP="00A5128F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324F62">
        <w:rPr>
          <w:rFonts w:ascii="Times New Roman" w:hAnsi="Times New Roman"/>
          <w:sz w:val="20"/>
          <w:szCs w:val="20"/>
        </w:rPr>
        <w:t xml:space="preserve">муниципального </w:t>
      </w:r>
      <w:r w:rsidR="00E80532">
        <w:rPr>
          <w:rFonts w:ascii="Times New Roman" w:hAnsi="Times New Roman"/>
          <w:sz w:val="20"/>
          <w:szCs w:val="20"/>
        </w:rPr>
        <w:t>казённого</w:t>
      </w:r>
      <w:r w:rsidR="00324F62" w:rsidRPr="00324F62">
        <w:rPr>
          <w:rFonts w:ascii="Times New Roman" w:hAnsi="Times New Roman"/>
          <w:sz w:val="20"/>
          <w:szCs w:val="20"/>
        </w:rPr>
        <w:t xml:space="preserve"> </w:t>
      </w:r>
      <w:r w:rsidRPr="00324F62">
        <w:rPr>
          <w:rFonts w:ascii="Times New Roman" w:hAnsi="Times New Roman"/>
          <w:sz w:val="20"/>
          <w:szCs w:val="20"/>
        </w:rPr>
        <w:t>об</w:t>
      </w:r>
      <w:r w:rsidR="00E80532">
        <w:rPr>
          <w:rFonts w:ascii="Times New Roman" w:hAnsi="Times New Roman"/>
          <w:sz w:val="20"/>
          <w:szCs w:val="20"/>
        </w:rPr>
        <w:t>щеоб</w:t>
      </w:r>
      <w:r w:rsidRPr="00324F62">
        <w:rPr>
          <w:rFonts w:ascii="Times New Roman" w:hAnsi="Times New Roman"/>
          <w:sz w:val="20"/>
          <w:szCs w:val="20"/>
        </w:rPr>
        <w:t xml:space="preserve">разовательного учреждения </w:t>
      </w:r>
    </w:p>
    <w:p w:rsidR="00D179F7" w:rsidRPr="00324F62" w:rsidRDefault="00E80532" w:rsidP="00A5128F">
      <w:pPr>
        <w:pStyle w:val="NoSpacing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324F62" w:rsidRPr="00324F62">
        <w:rPr>
          <w:rFonts w:ascii="Times New Roman" w:hAnsi="Times New Roman"/>
          <w:sz w:val="20"/>
          <w:szCs w:val="20"/>
        </w:rPr>
        <w:t>Сосно</w:t>
      </w:r>
      <w:r w:rsidR="00D179F7" w:rsidRPr="00324F62">
        <w:rPr>
          <w:rFonts w:ascii="Times New Roman" w:hAnsi="Times New Roman"/>
          <w:sz w:val="20"/>
          <w:szCs w:val="20"/>
        </w:rPr>
        <w:t>вск</w:t>
      </w:r>
      <w:r>
        <w:rPr>
          <w:rFonts w:ascii="Times New Roman" w:hAnsi="Times New Roman"/>
          <w:sz w:val="20"/>
          <w:szCs w:val="20"/>
        </w:rPr>
        <w:t>ая</w:t>
      </w:r>
      <w:r w:rsidR="00D179F7" w:rsidRPr="00324F62">
        <w:rPr>
          <w:rFonts w:ascii="Times New Roman" w:hAnsi="Times New Roman"/>
          <w:sz w:val="20"/>
          <w:szCs w:val="20"/>
        </w:rPr>
        <w:t xml:space="preserve"> средн</w:t>
      </w:r>
      <w:r>
        <w:rPr>
          <w:rFonts w:ascii="Times New Roman" w:hAnsi="Times New Roman"/>
          <w:sz w:val="20"/>
          <w:szCs w:val="20"/>
        </w:rPr>
        <w:t>яя</w:t>
      </w:r>
      <w:r w:rsidR="00D179F7" w:rsidRPr="00324F62">
        <w:rPr>
          <w:rFonts w:ascii="Times New Roman" w:hAnsi="Times New Roman"/>
          <w:sz w:val="20"/>
          <w:szCs w:val="20"/>
        </w:rPr>
        <w:t xml:space="preserve"> общеобразовательн</w:t>
      </w:r>
      <w:r>
        <w:rPr>
          <w:rFonts w:ascii="Times New Roman" w:hAnsi="Times New Roman"/>
          <w:sz w:val="20"/>
          <w:szCs w:val="20"/>
        </w:rPr>
        <w:t xml:space="preserve">ая </w:t>
      </w:r>
      <w:r w:rsidR="00D179F7" w:rsidRPr="00324F62">
        <w:rPr>
          <w:rFonts w:ascii="Times New Roman" w:hAnsi="Times New Roman"/>
          <w:sz w:val="20"/>
          <w:szCs w:val="20"/>
        </w:rPr>
        <w:t xml:space="preserve"> школ</w:t>
      </w:r>
      <w:r>
        <w:rPr>
          <w:rFonts w:ascii="Times New Roman" w:hAnsi="Times New Roman"/>
          <w:sz w:val="20"/>
          <w:szCs w:val="20"/>
        </w:rPr>
        <w:t>а»</w:t>
      </w:r>
    </w:p>
    <w:p w:rsidR="00D179F7" w:rsidRPr="00324F62" w:rsidRDefault="00D179F7" w:rsidP="00A5128F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324F62">
        <w:rPr>
          <w:rFonts w:ascii="Times New Roman" w:hAnsi="Times New Roman"/>
          <w:sz w:val="20"/>
          <w:szCs w:val="20"/>
        </w:rPr>
        <w:t>Руднянского муниципального района</w:t>
      </w:r>
    </w:p>
    <w:p w:rsidR="00D179F7" w:rsidRPr="00324F62" w:rsidRDefault="00D179F7" w:rsidP="00A5128F">
      <w:pPr>
        <w:jc w:val="right"/>
        <w:rPr>
          <w:rFonts w:ascii="Times New Roman" w:hAnsi="Times New Roman"/>
          <w:sz w:val="20"/>
          <w:szCs w:val="20"/>
        </w:rPr>
      </w:pPr>
      <w:r w:rsidRPr="00324F62">
        <w:rPr>
          <w:rFonts w:ascii="Times New Roman" w:hAnsi="Times New Roman"/>
          <w:sz w:val="20"/>
          <w:szCs w:val="20"/>
        </w:rPr>
        <w:t>Волгоградской области</w:t>
      </w:r>
    </w:p>
    <w:p w:rsidR="00D179F7" w:rsidRPr="00324F62" w:rsidRDefault="00D179F7" w:rsidP="00A5128F">
      <w:pPr>
        <w:rPr>
          <w:rFonts w:ascii="Times New Roman" w:hAnsi="Times New Roman"/>
        </w:rPr>
      </w:pPr>
    </w:p>
    <w:p w:rsidR="00D179F7" w:rsidRPr="00324F62" w:rsidRDefault="00D179F7" w:rsidP="00A5128F">
      <w:pPr>
        <w:jc w:val="center"/>
        <w:rPr>
          <w:rFonts w:ascii="Times New Roman" w:hAnsi="Times New Roman"/>
        </w:rPr>
      </w:pPr>
    </w:p>
    <w:p w:rsidR="00D179F7" w:rsidRPr="00324F62" w:rsidRDefault="00D179F7" w:rsidP="00A5128F">
      <w:pPr>
        <w:jc w:val="center"/>
        <w:rPr>
          <w:rFonts w:ascii="Times New Roman" w:hAnsi="Times New Roman"/>
          <w:b/>
          <w:sz w:val="28"/>
          <w:szCs w:val="28"/>
        </w:rPr>
      </w:pPr>
      <w:r w:rsidRPr="00324F62">
        <w:rPr>
          <w:rFonts w:ascii="Times New Roman" w:hAnsi="Times New Roman"/>
          <w:b/>
          <w:sz w:val="28"/>
          <w:szCs w:val="28"/>
        </w:rPr>
        <w:t>Перечень и минимальный размер выплат</w:t>
      </w:r>
    </w:p>
    <w:p w:rsidR="00D179F7" w:rsidRPr="00324F62" w:rsidRDefault="00D179F7" w:rsidP="00A5128F">
      <w:pPr>
        <w:jc w:val="center"/>
        <w:rPr>
          <w:rFonts w:ascii="Times New Roman" w:hAnsi="Times New Roman"/>
        </w:rPr>
      </w:pPr>
      <w:r w:rsidRPr="00324F62">
        <w:rPr>
          <w:rFonts w:ascii="Times New Roman" w:hAnsi="Times New Roman"/>
          <w:b/>
          <w:sz w:val="28"/>
          <w:szCs w:val="28"/>
        </w:rPr>
        <w:t>компенсационного характера работникам  М</w:t>
      </w:r>
      <w:r w:rsidR="00E80532">
        <w:rPr>
          <w:rFonts w:ascii="Times New Roman" w:hAnsi="Times New Roman"/>
          <w:b/>
          <w:sz w:val="28"/>
          <w:szCs w:val="28"/>
        </w:rPr>
        <w:t>К</w:t>
      </w:r>
      <w:r w:rsidRPr="00324F62">
        <w:rPr>
          <w:rFonts w:ascii="Times New Roman" w:hAnsi="Times New Roman"/>
          <w:b/>
          <w:sz w:val="28"/>
          <w:szCs w:val="28"/>
        </w:rPr>
        <w:t xml:space="preserve">ОУ </w:t>
      </w:r>
      <w:r w:rsidR="00E80532">
        <w:rPr>
          <w:rFonts w:ascii="Times New Roman" w:hAnsi="Times New Roman"/>
          <w:b/>
          <w:sz w:val="28"/>
          <w:szCs w:val="28"/>
        </w:rPr>
        <w:t>«</w:t>
      </w:r>
      <w:r w:rsidR="00324F62">
        <w:rPr>
          <w:rFonts w:ascii="Times New Roman" w:hAnsi="Times New Roman"/>
          <w:b/>
          <w:sz w:val="28"/>
          <w:szCs w:val="28"/>
        </w:rPr>
        <w:t>Сосно</w:t>
      </w:r>
      <w:r w:rsidRPr="00324F62">
        <w:rPr>
          <w:rFonts w:ascii="Times New Roman" w:hAnsi="Times New Roman"/>
          <w:b/>
          <w:sz w:val="28"/>
          <w:szCs w:val="28"/>
        </w:rPr>
        <w:t>вск</w:t>
      </w:r>
      <w:r w:rsidR="00E80532">
        <w:rPr>
          <w:rFonts w:ascii="Times New Roman" w:hAnsi="Times New Roman"/>
          <w:b/>
          <w:sz w:val="28"/>
          <w:szCs w:val="28"/>
        </w:rPr>
        <w:t>ая</w:t>
      </w:r>
      <w:r w:rsidRPr="00324F62">
        <w:rPr>
          <w:rFonts w:ascii="Times New Roman" w:hAnsi="Times New Roman"/>
          <w:b/>
          <w:sz w:val="28"/>
          <w:szCs w:val="28"/>
        </w:rPr>
        <w:t xml:space="preserve"> СОШ</w:t>
      </w:r>
      <w:r w:rsidR="00E80532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6276"/>
        <w:gridCol w:w="2418"/>
      </w:tblGrid>
      <w:tr w:rsidR="00D179F7" w:rsidRPr="006B4BC9" w:rsidTr="006B4BC9">
        <w:tc>
          <w:tcPr>
            <w:tcW w:w="8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76" w:type="dxa"/>
          </w:tcPr>
          <w:p w:rsidR="00D179F7" w:rsidRPr="006B4BC9" w:rsidRDefault="00D179F7" w:rsidP="006B4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Наименования выплат</w:t>
            </w:r>
          </w:p>
        </w:tc>
        <w:tc>
          <w:tcPr>
            <w:tcW w:w="2418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Минимальный размер выплат к окладу (ставке)</w:t>
            </w:r>
          </w:p>
        </w:tc>
      </w:tr>
      <w:tr w:rsidR="00D179F7" w:rsidRPr="006B4BC9" w:rsidTr="006B4BC9">
        <w:tc>
          <w:tcPr>
            <w:tcW w:w="876" w:type="dxa"/>
          </w:tcPr>
          <w:p w:rsidR="00D179F7" w:rsidRPr="006B4BC9" w:rsidRDefault="00D179F7" w:rsidP="006B4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6" w:type="dxa"/>
          </w:tcPr>
          <w:p w:rsidR="00D179F7" w:rsidRPr="006B4BC9" w:rsidRDefault="00D179F7" w:rsidP="006B4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D179F7" w:rsidRPr="006B4BC9" w:rsidRDefault="00D179F7" w:rsidP="006B4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79F7" w:rsidRPr="006B4BC9" w:rsidTr="006B4BC9">
        <w:tc>
          <w:tcPr>
            <w:tcW w:w="8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      </w:r>
          </w:p>
          <w:p w:rsidR="00D179F7" w:rsidRPr="006B4BC9" w:rsidRDefault="00ED358D" w:rsidP="006B4B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>чителю химии:</w:t>
            </w:r>
          </w:p>
          <w:p w:rsidR="00D179F7" w:rsidRPr="006B4BC9" w:rsidRDefault="00ED358D" w:rsidP="006B4B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>чителю информатики и ИКТ:</w:t>
            </w:r>
          </w:p>
          <w:p w:rsidR="00D179F7" w:rsidRPr="006B4BC9" w:rsidRDefault="00ED358D" w:rsidP="006B4B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>овару:</w:t>
            </w:r>
          </w:p>
          <w:p w:rsidR="00D179F7" w:rsidRPr="006B4BC9" w:rsidRDefault="00ED358D" w:rsidP="006B4B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>торожам за работу в ночное время:</w:t>
            </w:r>
          </w:p>
        </w:tc>
        <w:tc>
          <w:tcPr>
            <w:tcW w:w="2418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8%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12%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12%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D179F7" w:rsidRPr="006B4BC9" w:rsidTr="00555940">
        <w:trPr>
          <w:trHeight w:val="4100"/>
        </w:trPr>
        <w:tc>
          <w:tcPr>
            <w:tcW w:w="8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Выплата за совмещение профессий (должностей)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Выплата за сверхурочную работу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Выплата за работу в выходные и нерабочие праздничные дни.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Выплата за работу в ночное время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статьёй 151 Трудового кодекса Российской Федерации размер выплаты и срок, на который она устанавливается, определяются по соглашению сторон трудового договора с учётом содержания и (или) объёма дополнительной работы 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Устанавливается в соответствии со статьей 152 Трудового кодекса Российской Федерации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Устанавливается в соответствии со статьей 153 Трудового кодекса Российской Федерации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Устанавливается в соответствии со статьей 154 Трудового кодекса Российской Федерации за каждый час работы в ночное время 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(в период с 22часов до 6 часов)</w:t>
            </w:r>
          </w:p>
        </w:tc>
      </w:tr>
      <w:tr w:rsidR="00D179F7" w:rsidRPr="006B4BC9" w:rsidTr="006B4BC9">
        <w:tc>
          <w:tcPr>
            <w:tcW w:w="8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Учителям, преподавателям за классное руководство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       при нормативной наполняемости 14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                                 при наполняемости менее 14 человек:</w:t>
            </w:r>
          </w:p>
          <w:p w:rsidR="00D179F7" w:rsidRPr="006B4BC9" w:rsidRDefault="00D179F7" w:rsidP="006B4B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555940" w:rsidRDefault="00555940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555940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>0% пропорционально количеству учащихся</w:t>
            </w:r>
          </w:p>
        </w:tc>
      </w:tr>
      <w:tr w:rsidR="00D179F7" w:rsidRPr="006B4BC9" w:rsidTr="006B4BC9">
        <w:tc>
          <w:tcPr>
            <w:tcW w:w="876" w:type="dxa"/>
            <w:vMerge w:val="restart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2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Учителям за проверку письменных работ: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Учителям 1-4 классов за проверку тетрадей: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при нормативной наполняемости 14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                                  при наполняемости менее 14 человек:</w:t>
            </w:r>
          </w:p>
        </w:tc>
        <w:tc>
          <w:tcPr>
            <w:tcW w:w="2418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15 % пропорционально количеству учащихся</w:t>
            </w:r>
          </w:p>
        </w:tc>
      </w:tr>
      <w:tr w:rsidR="00D179F7" w:rsidRPr="006B4BC9" w:rsidTr="006B4BC9">
        <w:tc>
          <w:tcPr>
            <w:tcW w:w="876" w:type="dxa"/>
            <w:vMerge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D179F7" w:rsidRDefault="00D179F7" w:rsidP="00B54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Учителям русского языка и литературы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при нормативной наполняемости 14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при наполняемости менее 14 человек:</w:t>
            </w:r>
          </w:p>
        </w:tc>
        <w:tc>
          <w:tcPr>
            <w:tcW w:w="2418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555940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>20 % пропорционально количеству учащихся</w:t>
            </w:r>
          </w:p>
        </w:tc>
      </w:tr>
      <w:tr w:rsidR="00D179F7" w:rsidRPr="006B4BC9" w:rsidTr="006B4BC9">
        <w:tc>
          <w:tcPr>
            <w:tcW w:w="876" w:type="dxa"/>
            <w:vMerge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Учителям математики, физики, иностранного языка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при нормативной наполняемости 14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                                  при наполняемости  менее 14 человек:</w:t>
            </w:r>
          </w:p>
        </w:tc>
        <w:tc>
          <w:tcPr>
            <w:tcW w:w="2418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555940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 xml:space="preserve"> 15 % пропорционально количеству учащихся</w:t>
            </w:r>
          </w:p>
        </w:tc>
      </w:tr>
      <w:tr w:rsidR="00D179F7" w:rsidRPr="006B4BC9" w:rsidTr="006B4BC9">
        <w:tc>
          <w:tcPr>
            <w:tcW w:w="876" w:type="dxa"/>
            <w:vMerge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Учителям химии,  географии, биологии, истории</w:t>
            </w:r>
            <w:r w:rsidR="00555940">
              <w:rPr>
                <w:rFonts w:ascii="Times New Roman" w:hAnsi="Times New Roman"/>
                <w:sz w:val="24"/>
                <w:szCs w:val="24"/>
              </w:rPr>
              <w:t>, информатики, обществознания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при норма</w:t>
            </w:r>
            <w:r>
              <w:rPr>
                <w:rFonts w:ascii="Times New Roman" w:hAnsi="Times New Roman"/>
                <w:sz w:val="24"/>
                <w:szCs w:val="24"/>
              </w:rPr>
              <w:t>тивной наполняемости 14 человек и более:</w:t>
            </w: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                                  при наполняемости  менее 14 человек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18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940">
              <w:rPr>
                <w:rFonts w:ascii="Times New Roman" w:hAnsi="Times New Roman"/>
                <w:sz w:val="24"/>
                <w:szCs w:val="24"/>
              </w:rPr>
              <w:t>до 10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% пропорционально количеству учащихся</w:t>
            </w:r>
          </w:p>
        </w:tc>
      </w:tr>
      <w:tr w:rsidR="00D179F7" w:rsidRPr="006B4BC9" w:rsidTr="006B4BC9">
        <w:tc>
          <w:tcPr>
            <w:tcW w:w="876" w:type="dxa"/>
            <w:vMerge w:val="restart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76" w:type="dxa"/>
          </w:tcPr>
          <w:p w:rsidR="00D179F7" w:rsidRPr="006B4BC9" w:rsidRDefault="00D179F7" w:rsidP="00324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Педагогическим работникам за завед</w:t>
            </w:r>
            <w:r w:rsidR="00324F62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вание учебным кабинетом</w:t>
            </w:r>
          </w:p>
        </w:tc>
        <w:tc>
          <w:tcPr>
            <w:tcW w:w="2418" w:type="dxa"/>
          </w:tcPr>
          <w:p w:rsidR="00D179F7" w:rsidRPr="006B4BC9" w:rsidRDefault="00AD15D5" w:rsidP="0055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D49CB">
              <w:rPr>
                <w:rFonts w:ascii="Times New Roman" w:hAnsi="Times New Roman"/>
                <w:sz w:val="24"/>
                <w:szCs w:val="24"/>
              </w:rPr>
              <w:t>1</w:t>
            </w:r>
            <w:r w:rsidR="00555940">
              <w:rPr>
                <w:rFonts w:ascii="Times New Roman" w:hAnsi="Times New Roman"/>
                <w:sz w:val="24"/>
                <w:szCs w:val="24"/>
              </w:rPr>
              <w:t>5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179F7" w:rsidRPr="006B4BC9" w:rsidTr="006B4BC9">
        <w:tc>
          <w:tcPr>
            <w:tcW w:w="876" w:type="dxa"/>
            <w:vMerge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D179F7" w:rsidRPr="006B4BC9" w:rsidRDefault="00D179F7" w:rsidP="00324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работнику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за завед</w:t>
            </w:r>
            <w:r w:rsidR="00324F62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вание музеем</w:t>
            </w:r>
          </w:p>
        </w:tc>
        <w:tc>
          <w:tcPr>
            <w:tcW w:w="2418" w:type="dxa"/>
          </w:tcPr>
          <w:p w:rsidR="00D179F7" w:rsidRPr="006B4BC9" w:rsidRDefault="00AD15D5" w:rsidP="00ED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D358D">
              <w:rPr>
                <w:rFonts w:ascii="Times New Roman" w:hAnsi="Times New Roman"/>
                <w:sz w:val="24"/>
                <w:szCs w:val="24"/>
              </w:rPr>
              <w:t>20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179F7" w:rsidRPr="006B4BC9" w:rsidTr="006B4BC9">
        <w:tc>
          <w:tcPr>
            <w:tcW w:w="8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76" w:type="dxa"/>
          </w:tcPr>
          <w:p w:rsidR="00D179F7" w:rsidRPr="006B4BC9" w:rsidRDefault="00D179F7" w:rsidP="00324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  работнику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за завед</w:t>
            </w:r>
            <w:r w:rsidR="00324F62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вание учебно-опытным участком в период с 1</w:t>
            </w:r>
            <w:r w:rsidR="00555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апреля по 31 октября</w:t>
            </w:r>
          </w:p>
        </w:tc>
        <w:tc>
          <w:tcPr>
            <w:tcW w:w="2418" w:type="dxa"/>
          </w:tcPr>
          <w:p w:rsidR="00D179F7" w:rsidRPr="006B4BC9" w:rsidRDefault="00ED358D" w:rsidP="0055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55940">
              <w:rPr>
                <w:rFonts w:ascii="Times New Roman" w:hAnsi="Times New Roman"/>
                <w:sz w:val="24"/>
                <w:szCs w:val="24"/>
              </w:rPr>
              <w:t>2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>5</w:t>
            </w:r>
            <w:r w:rsidR="00AD4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179F7" w:rsidRPr="006B4BC9" w:rsidTr="006B4BC9">
        <w:tc>
          <w:tcPr>
            <w:tcW w:w="8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276" w:type="dxa"/>
          </w:tcPr>
          <w:p w:rsidR="00D179F7" w:rsidRPr="006B4BC9" w:rsidRDefault="00D179F7" w:rsidP="00AD4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за заведывание учебн</w:t>
            </w:r>
            <w:r w:rsidR="00AD49CB">
              <w:rPr>
                <w:rFonts w:ascii="Times New Roman" w:hAnsi="Times New Roman"/>
                <w:sz w:val="24"/>
                <w:szCs w:val="24"/>
              </w:rPr>
              <w:t>ой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мастерск</w:t>
            </w:r>
            <w:r w:rsidR="00AD49CB"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2418" w:type="dxa"/>
          </w:tcPr>
          <w:p w:rsidR="00D179F7" w:rsidRPr="006B4BC9" w:rsidRDefault="00ED358D" w:rsidP="00AD4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D49CB">
              <w:rPr>
                <w:rFonts w:ascii="Times New Roman" w:hAnsi="Times New Roman"/>
                <w:sz w:val="24"/>
                <w:szCs w:val="24"/>
              </w:rPr>
              <w:t>10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179F7" w:rsidRPr="006B4BC9" w:rsidTr="006B4BC9">
        <w:tc>
          <w:tcPr>
            <w:tcW w:w="8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2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за проведение внеклассной работы по физвоспитанию в школе</w:t>
            </w:r>
          </w:p>
        </w:tc>
        <w:tc>
          <w:tcPr>
            <w:tcW w:w="2418" w:type="dxa"/>
          </w:tcPr>
          <w:p w:rsidR="00D179F7" w:rsidRPr="006B4BC9" w:rsidRDefault="00107721" w:rsidP="00107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4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179F7" w:rsidRPr="006B4BC9" w:rsidTr="006B4BC9">
        <w:tc>
          <w:tcPr>
            <w:tcW w:w="8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2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Работнику з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а ведение делопроизводства</w:t>
            </w:r>
          </w:p>
        </w:tc>
        <w:tc>
          <w:tcPr>
            <w:tcW w:w="2418" w:type="dxa"/>
          </w:tcPr>
          <w:p w:rsidR="00D179F7" w:rsidRPr="006B4BC9" w:rsidRDefault="00ED358D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D179F7" w:rsidRPr="006B4BC9" w:rsidTr="006B4BC9">
        <w:tc>
          <w:tcPr>
            <w:tcW w:w="8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2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работнику з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а работу с библиотечным фондом </w:t>
            </w:r>
          </w:p>
        </w:tc>
        <w:tc>
          <w:tcPr>
            <w:tcW w:w="2418" w:type="dxa"/>
          </w:tcPr>
          <w:p w:rsidR="00D179F7" w:rsidRPr="006B4BC9" w:rsidRDefault="00107721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>25 %</w:t>
            </w:r>
          </w:p>
        </w:tc>
      </w:tr>
      <w:tr w:rsidR="00D179F7" w:rsidRPr="006B4BC9" w:rsidTr="006B4BC9">
        <w:tc>
          <w:tcPr>
            <w:tcW w:w="8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276" w:type="dxa"/>
          </w:tcPr>
          <w:p w:rsidR="00D179F7" w:rsidRPr="006B4BC9" w:rsidRDefault="00D179F7" w:rsidP="00ED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Учителям </w:t>
            </w:r>
            <w:r w:rsidR="00ED358D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  <w:r w:rsidR="00AD15D5">
              <w:rPr>
                <w:rFonts w:ascii="Times New Roman" w:hAnsi="Times New Roman"/>
                <w:sz w:val="24"/>
                <w:szCs w:val="24"/>
              </w:rPr>
              <w:t xml:space="preserve"> за классы - комплекты</w:t>
            </w:r>
          </w:p>
        </w:tc>
        <w:tc>
          <w:tcPr>
            <w:tcW w:w="2418" w:type="dxa"/>
          </w:tcPr>
          <w:p w:rsidR="00D179F7" w:rsidRPr="006B4BC9" w:rsidRDefault="00AD15D5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</w:tr>
      <w:tr w:rsidR="00D179F7" w:rsidRPr="006B4BC9" w:rsidTr="006B4BC9">
        <w:tc>
          <w:tcPr>
            <w:tcW w:w="8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2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Педагогическим работникам за выполнение обязанностей внештатного инспектора по охране прав ребенка</w:t>
            </w:r>
          </w:p>
        </w:tc>
        <w:tc>
          <w:tcPr>
            <w:tcW w:w="2418" w:type="dxa"/>
          </w:tcPr>
          <w:p w:rsidR="00D179F7" w:rsidRPr="006B4BC9" w:rsidRDefault="00523F9A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179F7" w:rsidRPr="006B4BC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179F7" w:rsidRPr="006B4BC9" w:rsidTr="00523F9A">
        <w:trPr>
          <w:trHeight w:val="573"/>
        </w:trPr>
        <w:tc>
          <w:tcPr>
            <w:tcW w:w="876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6276" w:type="dxa"/>
          </w:tcPr>
          <w:p w:rsidR="00D179F7" w:rsidRPr="006B4BC9" w:rsidRDefault="00D179F7" w:rsidP="00523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Педагогическому  работнику за организацию работы</w:t>
            </w:r>
          </w:p>
          <w:p w:rsidR="00D179F7" w:rsidRPr="006B4BC9" w:rsidRDefault="00D179F7" w:rsidP="00523F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</w:p>
        </w:tc>
        <w:tc>
          <w:tcPr>
            <w:tcW w:w="2418" w:type="dxa"/>
          </w:tcPr>
          <w:p w:rsidR="00D179F7" w:rsidRPr="006B4BC9" w:rsidRDefault="00D179F7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5</w:t>
            </w:r>
            <w:r w:rsidR="00AD4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49CB" w:rsidRPr="006B4BC9" w:rsidTr="006B4BC9">
        <w:trPr>
          <w:trHeight w:val="270"/>
        </w:trPr>
        <w:tc>
          <w:tcPr>
            <w:tcW w:w="8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6276" w:type="dxa"/>
          </w:tcPr>
          <w:p w:rsidR="00AD49CB" w:rsidRPr="006B4BC9" w:rsidRDefault="00AD49CB" w:rsidP="00483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Педагогическому работнику за организацию питания школьников из малообеспеченных семей </w:t>
            </w:r>
          </w:p>
        </w:tc>
        <w:tc>
          <w:tcPr>
            <w:tcW w:w="2418" w:type="dxa"/>
          </w:tcPr>
          <w:p w:rsidR="00AD49CB" w:rsidRPr="006B4BC9" w:rsidRDefault="00D77D9D" w:rsidP="00523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23F9A">
              <w:rPr>
                <w:rFonts w:ascii="Times New Roman" w:hAnsi="Times New Roman"/>
                <w:sz w:val="24"/>
                <w:szCs w:val="24"/>
              </w:rPr>
              <w:t>2</w:t>
            </w:r>
            <w:r w:rsidR="00AD49CB">
              <w:rPr>
                <w:rFonts w:ascii="Times New Roman" w:hAnsi="Times New Roman"/>
                <w:sz w:val="24"/>
                <w:szCs w:val="24"/>
              </w:rPr>
              <w:t>0</w:t>
            </w:r>
            <w:r w:rsidR="00AD49CB" w:rsidRPr="006B4BC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D49CB" w:rsidRPr="006B4BC9" w:rsidTr="006B4BC9">
        <w:tc>
          <w:tcPr>
            <w:tcW w:w="8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62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Работникам награжденным знаком «Почетный работник общего образования»</w:t>
            </w:r>
          </w:p>
        </w:tc>
        <w:tc>
          <w:tcPr>
            <w:tcW w:w="2418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</w:tr>
      <w:tr w:rsidR="00AD49CB" w:rsidRPr="006B4BC9" w:rsidTr="006B4BC9">
        <w:tc>
          <w:tcPr>
            <w:tcW w:w="8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6276" w:type="dxa"/>
          </w:tcPr>
          <w:p w:rsidR="00AD49CB" w:rsidRPr="006B4BC9" w:rsidRDefault="00AD49CB" w:rsidP="00483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Педагогическому  работнику за </w:t>
            </w:r>
            <w:r w:rsidR="004839A3">
              <w:rPr>
                <w:rFonts w:ascii="Times New Roman" w:hAnsi="Times New Roman"/>
                <w:sz w:val="24"/>
                <w:szCs w:val="24"/>
              </w:rPr>
              <w:t>обслуживание оргтехники</w:t>
            </w:r>
          </w:p>
        </w:tc>
        <w:tc>
          <w:tcPr>
            <w:tcW w:w="2418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49CB" w:rsidRPr="006B4BC9" w:rsidTr="006B4BC9">
        <w:tc>
          <w:tcPr>
            <w:tcW w:w="8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62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Педагогическому работнику за оформление протоколов педсоветов</w:t>
            </w:r>
          </w:p>
        </w:tc>
        <w:tc>
          <w:tcPr>
            <w:tcW w:w="2418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</w:tr>
      <w:tr w:rsidR="00AD49CB" w:rsidRPr="006B4BC9" w:rsidTr="006B4BC9">
        <w:tc>
          <w:tcPr>
            <w:tcW w:w="8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62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Педагогическому работнику за выполнение обязанностей ответственного за пожарную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, обязанности начальника штаба ГО, противодействие терроризму.</w:t>
            </w:r>
          </w:p>
        </w:tc>
        <w:tc>
          <w:tcPr>
            <w:tcW w:w="2418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D49CB" w:rsidRPr="006B4BC9" w:rsidTr="006B4BC9">
        <w:tc>
          <w:tcPr>
            <w:tcW w:w="8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62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Педагогическому работнику за выполнение обязанностей ответственного за  безопасность дорожного движения</w:t>
            </w:r>
          </w:p>
        </w:tc>
        <w:tc>
          <w:tcPr>
            <w:tcW w:w="2418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49CB" w:rsidRPr="006B4BC9" w:rsidTr="006B4BC9">
        <w:tc>
          <w:tcPr>
            <w:tcW w:w="8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62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Педагогическому  работнику за технически исправные и эксплуатируемые компьютеры не менее 5 единиц </w:t>
            </w:r>
          </w:p>
        </w:tc>
        <w:tc>
          <w:tcPr>
            <w:tcW w:w="2418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49CB" w:rsidRPr="006B4BC9" w:rsidTr="006B4BC9">
        <w:tc>
          <w:tcPr>
            <w:tcW w:w="876" w:type="dxa"/>
            <w:vMerge w:val="restart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Педагогическому работнику за технически исправные и эксплуатируемые компьютеры от 5 до 10 единиц</w:t>
            </w:r>
          </w:p>
        </w:tc>
        <w:tc>
          <w:tcPr>
            <w:tcW w:w="2418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AD49CB" w:rsidRPr="006B4BC9" w:rsidTr="006B4BC9">
        <w:tc>
          <w:tcPr>
            <w:tcW w:w="876" w:type="dxa"/>
            <w:vMerge/>
          </w:tcPr>
          <w:p w:rsidR="00AD49CB" w:rsidRPr="006B4BC9" w:rsidRDefault="00AD49CB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AD49CB" w:rsidRPr="006B4BC9" w:rsidRDefault="00AD49CB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Педагогическому работнику за технически исправные и эксплуатируемые компьютеры от 10 до 15 единиц</w:t>
            </w:r>
          </w:p>
        </w:tc>
        <w:tc>
          <w:tcPr>
            <w:tcW w:w="2418" w:type="dxa"/>
          </w:tcPr>
          <w:p w:rsidR="00AD49CB" w:rsidRPr="006B4BC9" w:rsidRDefault="00AD49CB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AD49CB" w:rsidRPr="006B4BC9" w:rsidTr="006B4BC9">
        <w:tc>
          <w:tcPr>
            <w:tcW w:w="876" w:type="dxa"/>
            <w:vMerge/>
          </w:tcPr>
          <w:p w:rsidR="00AD49CB" w:rsidRPr="006B4BC9" w:rsidRDefault="00AD49CB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AD49CB" w:rsidRPr="006B4BC9" w:rsidRDefault="00AD49CB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Педагогическому работнику за технически исправные и эксплуатируемые компьютеры от 15 и более</w:t>
            </w:r>
          </w:p>
        </w:tc>
        <w:tc>
          <w:tcPr>
            <w:tcW w:w="2418" w:type="dxa"/>
          </w:tcPr>
          <w:p w:rsidR="00AD49CB" w:rsidRPr="006B4BC9" w:rsidRDefault="00AD49CB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AD49CB" w:rsidRPr="006B4BC9" w:rsidTr="006B4BC9">
        <w:tc>
          <w:tcPr>
            <w:tcW w:w="876" w:type="dxa"/>
            <w:vMerge/>
          </w:tcPr>
          <w:p w:rsidR="00AD49CB" w:rsidRPr="006B4BC9" w:rsidRDefault="00AD49CB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AD49CB" w:rsidRPr="006B4BC9" w:rsidRDefault="00AD49CB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Уборщику служебных помещений за уборку туалетов</w:t>
            </w:r>
          </w:p>
        </w:tc>
        <w:tc>
          <w:tcPr>
            <w:tcW w:w="2418" w:type="dxa"/>
          </w:tcPr>
          <w:p w:rsidR="00AD49CB" w:rsidRPr="006B4BC9" w:rsidRDefault="00AD49CB" w:rsidP="006B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D49CB" w:rsidRPr="006B4BC9" w:rsidTr="00AD49CB">
        <w:trPr>
          <w:trHeight w:val="315"/>
        </w:trPr>
        <w:tc>
          <w:tcPr>
            <w:tcW w:w="8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За расширение зоны обслуживания, увеличение объема работ</w:t>
            </w:r>
          </w:p>
        </w:tc>
        <w:tc>
          <w:tcPr>
            <w:tcW w:w="2418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о 100%</w:t>
            </w:r>
            <w:r w:rsidR="00CA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49CB" w:rsidRPr="006B4BC9" w:rsidTr="00714F70">
        <w:trPr>
          <w:trHeight w:val="232"/>
        </w:trPr>
        <w:tc>
          <w:tcPr>
            <w:tcW w:w="8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За напряженность и интенсивность труда заместителю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старшей вожатой</w:t>
            </w:r>
          </w:p>
        </w:tc>
        <w:tc>
          <w:tcPr>
            <w:tcW w:w="2418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50%</w:t>
            </w:r>
          </w:p>
        </w:tc>
      </w:tr>
      <w:tr w:rsidR="00AD49CB" w:rsidRPr="006B4BC9" w:rsidTr="00AD15D5">
        <w:trPr>
          <w:trHeight w:val="519"/>
        </w:trPr>
        <w:tc>
          <w:tcPr>
            <w:tcW w:w="876" w:type="dxa"/>
            <w:tcBorders>
              <w:bottom w:val="single" w:sz="4" w:space="0" w:color="auto"/>
            </w:tcBorders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6276" w:type="dxa"/>
            <w:tcBorders>
              <w:bottom w:val="single" w:sz="4" w:space="0" w:color="auto"/>
            </w:tcBorders>
          </w:tcPr>
          <w:p w:rsidR="00AD49CB" w:rsidRPr="00CC516F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6F">
              <w:rPr>
                <w:rFonts w:ascii="Times New Roman" w:hAnsi="Times New Roman"/>
                <w:sz w:val="24"/>
                <w:szCs w:val="24"/>
              </w:rPr>
              <w:t>Педагогическому работнику за приемку-отправку электронной почты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AD49CB" w:rsidRPr="00CC516F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CC516F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AD49CB" w:rsidRPr="006B4BC9" w:rsidTr="006B4BC9">
        <w:tc>
          <w:tcPr>
            <w:tcW w:w="8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6276" w:type="dxa"/>
          </w:tcPr>
          <w:p w:rsidR="00AD49CB" w:rsidRPr="00523F9A" w:rsidRDefault="00AD49CB" w:rsidP="004839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C516F">
              <w:rPr>
                <w:rFonts w:ascii="Times New Roman" w:hAnsi="Times New Roman"/>
                <w:sz w:val="24"/>
                <w:szCs w:val="24"/>
              </w:rPr>
              <w:t>Педагогическому работнику з</w:t>
            </w:r>
            <w:r w:rsidRPr="00CC516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 внесение сведений в электронный мониторинг</w:t>
            </w:r>
            <w:r w:rsidR="004839A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ведение официального сайта</w:t>
            </w:r>
            <w:r w:rsidRPr="00CC516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418" w:type="dxa"/>
          </w:tcPr>
          <w:p w:rsidR="00AD49CB" w:rsidRPr="00CC516F" w:rsidRDefault="00AD49CB" w:rsidP="00483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839A3">
              <w:rPr>
                <w:rFonts w:ascii="Times New Roman" w:hAnsi="Times New Roman"/>
                <w:sz w:val="24"/>
                <w:szCs w:val="24"/>
              </w:rPr>
              <w:t>2</w:t>
            </w:r>
            <w:r w:rsidRPr="00CC516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AD49CB" w:rsidRPr="006B4BC9" w:rsidTr="006B4BC9">
        <w:tc>
          <w:tcPr>
            <w:tcW w:w="876" w:type="dxa"/>
          </w:tcPr>
          <w:p w:rsidR="00AD49CB" w:rsidRPr="006B4BC9" w:rsidRDefault="00AD49CB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6276" w:type="dxa"/>
          </w:tcPr>
          <w:p w:rsidR="00AD49CB" w:rsidRPr="00CC516F" w:rsidRDefault="00405530" w:rsidP="0040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работнику з</w:t>
            </w:r>
            <w:r w:rsidR="00AD49CB">
              <w:rPr>
                <w:rFonts w:ascii="Times New Roman" w:hAnsi="Times New Roman"/>
                <w:sz w:val="24"/>
                <w:szCs w:val="24"/>
              </w:rPr>
              <w:t>а первичную постановку на воинский учёт</w:t>
            </w:r>
          </w:p>
        </w:tc>
        <w:tc>
          <w:tcPr>
            <w:tcW w:w="2418" w:type="dxa"/>
          </w:tcPr>
          <w:p w:rsidR="00AD49CB" w:rsidRPr="00CC516F" w:rsidRDefault="005F40DE" w:rsidP="0071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</w:tr>
      <w:tr w:rsidR="00AD49CB" w:rsidRPr="006B4BC9" w:rsidTr="004839A3">
        <w:trPr>
          <w:trHeight w:val="270"/>
        </w:trPr>
        <w:tc>
          <w:tcPr>
            <w:tcW w:w="876" w:type="dxa"/>
          </w:tcPr>
          <w:p w:rsidR="00AD49CB" w:rsidRPr="006B4BC9" w:rsidRDefault="005F40DE" w:rsidP="00483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6276" w:type="dxa"/>
          </w:tcPr>
          <w:p w:rsidR="004839A3" w:rsidRPr="00CC516F" w:rsidRDefault="00405530" w:rsidP="00483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работнику з</w:t>
            </w:r>
            <w:r w:rsidR="005F40DE">
              <w:rPr>
                <w:rFonts w:ascii="Times New Roman" w:hAnsi="Times New Roman"/>
                <w:sz w:val="24"/>
                <w:szCs w:val="24"/>
              </w:rPr>
              <w:t>а информирование СМИ о деятельности школы</w:t>
            </w:r>
          </w:p>
        </w:tc>
        <w:tc>
          <w:tcPr>
            <w:tcW w:w="2418" w:type="dxa"/>
          </w:tcPr>
          <w:p w:rsidR="00AD49CB" w:rsidRPr="00CC516F" w:rsidRDefault="005F40DE" w:rsidP="00483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10%</w:t>
            </w:r>
          </w:p>
        </w:tc>
      </w:tr>
      <w:tr w:rsidR="004839A3" w:rsidRPr="006B4BC9" w:rsidTr="004839A3">
        <w:trPr>
          <w:trHeight w:val="300"/>
        </w:trPr>
        <w:tc>
          <w:tcPr>
            <w:tcW w:w="876" w:type="dxa"/>
          </w:tcPr>
          <w:p w:rsidR="004839A3" w:rsidRDefault="004839A3" w:rsidP="00483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6276" w:type="dxa"/>
          </w:tcPr>
          <w:p w:rsidR="004839A3" w:rsidRDefault="00405530" w:rsidP="0040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работнику з</w:t>
            </w:r>
            <w:r w:rsidR="004839A3">
              <w:rPr>
                <w:rFonts w:ascii="Times New Roman" w:hAnsi="Times New Roman"/>
                <w:sz w:val="24"/>
                <w:szCs w:val="24"/>
              </w:rPr>
              <w:t>а организацию дистанционного обучения</w:t>
            </w:r>
          </w:p>
        </w:tc>
        <w:tc>
          <w:tcPr>
            <w:tcW w:w="2418" w:type="dxa"/>
          </w:tcPr>
          <w:p w:rsidR="004839A3" w:rsidRDefault="004839A3" w:rsidP="00483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</w:tr>
      <w:tr w:rsidR="004839A3" w:rsidRPr="006B4BC9" w:rsidTr="004839A3">
        <w:trPr>
          <w:trHeight w:val="315"/>
        </w:trPr>
        <w:tc>
          <w:tcPr>
            <w:tcW w:w="876" w:type="dxa"/>
          </w:tcPr>
          <w:p w:rsidR="004839A3" w:rsidRDefault="004839A3" w:rsidP="00483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6276" w:type="dxa"/>
          </w:tcPr>
          <w:p w:rsidR="004839A3" w:rsidRDefault="004839A3" w:rsidP="00483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выполнение функций гардеробщика с 01.09 по 31.05</w:t>
            </w:r>
          </w:p>
        </w:tc>
        <w:tc>
          <w:tcPr>
            <w:tcW w:w="2418" w:type="dxa"/>
          </w:tcPr>
          <w:p w:rsidR="004839A3" w:rsidRDefault="004839A3" w:rsidP="00483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30%</w:t>
            </w:r>
          </w:p>
        </w:tc>
      </w:tr>
      <w:tr w:rsidR="004839A3" w:rsidRPr="006B4BC9" w:rsidTr="004839A3">
        <w:trPr>
          <w:trHeight w:val="570"/>
        </w:trPr>
        <w:tc>
          <w:tcPr>
            <w:tcW w:w="876" w:type="dxa"/>
          </w:tcPr>
          <w:p w:rsidR="004839A3" w:rsidRDefault="004839A3" w:rsidP="00483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6276" w:type="dxa"/>
          </w:tcPr>
          <w:p w:rsidR="004839A3" w:rsidRDefault="004839A3" w:rsidP="00483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</w:t>
            </w:r>
            <w:r w:rsidRPr="004839A3">
              <w:rPr>
                <w:rFonts w:ascii="Times New Roman" w:hAnsi="Times New Roman"/>
                <w:sz w:val="24"/>
                <w:szCs w:val="24"/>
              </w:rPr>
              <w:t>хозяйством за разгрузочно-погрузочные работы</w:t>
            </w:r>
          </w:p>
        </w:tc>
        <w:tc>
          <w:tcPr>
            <w:tcW w:w="2418" w:type="dxa"/>
          </w:tcPr>
          <w:p w:rsidR="004839A3" w:rsidRDefault="004839A3" w:rsidP="00483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30%</w:t>
            </w:r>
          </w:p>
        </w:tc>
      </w:tr>
      <w:tr w:rsidR="004839A3" w:rsidRPr="006B4BC9" w:rsidTr="004839A3">
        <w:trPr>
          <w:trHeight w:val="360"/>
        </w:trPr>
        <w:tc>
          <w:tcPr>
            <w:tcW w:w="876" w:type="dxa"/>
          </w:tcPr>
          <w:p w:rsidR="004839A3" w:rsidRDefault="004839A3" w:rsidP="0040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6276" w:type="dxa"/>
          </w:tcPr>
          <w:p w:rsidR="004839A3" w:rsidRDefault="00CA78CA" w:rsidP="00CA7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Повару з</w:t>
            </w:r>
            <w:r w:rsidR="004839A3">
              <w:rPr>
                <w:rFonts w:ascii="Times New Roman" w:hAnsi="Times New Roman"/>
                <w:sz w:val="24"/>
                <w:szCs w:val="24"/>
              </w:rPr>
              <w:t>а ведение документации по школьной столовой</w:t>
            </w:r>
          </w:p>
        </w:tc>
        <w:tc>
          <w:tcPr>
            <w:tcW w:w="2418" w:type="dxa"/>
          </w:tcPr>
          <w:p w:rsidR="004839A3" w:rsidRDefault="004839A3" w:rsidP="0040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30%</w:t>
            </w:r>
          </w:p>
        </w:tc>
      </w:tr>
      <w:tr w:rsidR="004839A3" w:rsidRPr="006B4BC9" w:rsidTr="00405530">
        <w:trPr>
          <w:trHeight w:val="555"/>
        </w:trPr>
        <w:tc>
          <w:tcPr>
            <w:tcW w:w="876" w:type="dxa"/>
          </w:tcPr>
          <w:p w:rsidR="004839A3" w:rsidRDefault="004839A3" w:rsidP="0040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6276" w:type="dxa"/>
          </w:tcPr>
          <w:p w:rsidR="00405530" w:rsidRDefault="004839A3" w:rsidP="0040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работнику за ве</w:t>
            </w:r>
            <w:r w:rsidR="00405530">
              <w:rPr>
                <w:rFonts w:ascii="Times New Roman" w:hAnsi="Times New Roman"/>
                <w:sz w:val="24"/>
                <w:szCs w:val="24"/>
              </w:rPr>
              <w:t>дение электронных дневников</w:t>
            </w:r>
            <w:r w:rsidR="002907CB">
              <w:rPr>
                <w:rFonts w:ascii="Times New Roman" w:hAnsi="Times New Roman"/>
                <w:sz w:val="24"/>
                <w:szCs w:val="24"/>
              </w:rPr>
              <w:t>, журналов</w:t>
            </w:r>
          </w:p>
        </w:tc>
        <w:tc>
          <w:tcPr>
            <w:tcW w:w="2418" w:type="dxa"/>
          </w:tcPr>
          <w:p w:rsidR="004839A3" w:rsidRDefault="00405530" w:rsidP="0040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</w:tr>
      <w:tr w:rsidR="00405530" w:rsidRPr="006B4BC9" w:rsidTr="00405530">
        <w:trPr>
          <w:trHeight w:val="435"/>
        </w:trPr>
        <w:tc>
          <w:tcPr>
            <w:tcW w:w="876" w:type="dxa"/>
          </w:tcPr>
          <w:p w:rsidR="00405530" w:rsidRDefault="00405530" w:rsidP="0040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2.31</w:t>
            </w:r>
          </w:p>
        </w:tc>
        <w:tc>
          <w:tcPr>
            <w:tcW w:w="6276" w:type="dxa"/>
          </w:tcPr>
          <w:p w:rsidR="00405530" w:rsidRDefault="00405530" w:rsidP="0040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работнику за профилактику правонарушений.</w:t>
            </w:r>
          </w:p>
        </w:tc>
        <w:tc>
          <w:tcPr>
            <w:tcW w:w="2418" w:type="dxa"/>
          </w:tcPr>
          <w:p w:rsidR="00405530" w:rsidRDefault="00405530" w:rsidP="0040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10%</w:t>
            </w:r>
          </w:p>
        </w:tc>
      </w:tr>
      <w:tr w:rsidR="00405530" w:rsidRPr="006B4BC9" w:rsidTr="00405530">
        <w:trPr>
          <w:trHeight w:val="285"/>
        </w:trPr>
        <w:tc>
          <w:tcPr>
            <w:tcW w:w="876" w:type="dxa"/>
          </w:tcPr>
          <w:p w:rsidR="00405530" w:rsidRDefault="00405530" w:rsidP="0040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2.32</w:t>
            </w:r>
          </w:p>
        </w:tc>
        <w:tc>
          <w:tcPr>
            <w:tcW w:w="6276" w:type="dxa"/>
          </w:tcPr>
          <w:p w:rsidR="00405530" w:rsidRDefault="00405530" w:rsidP="0040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за ненормированный рабочий день</w:t>
            </w:r>
          </w:p>
        </w:tc>
        <w:tc>
          <w:tcPr>
            <w:tcW w:w="2418" w:type="dxa"/>
          </w:tcPr>
          <w:p w:rsidR="00405530" w:rsidRDefault="00405530" w:rsidP="004055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25%</w:t>
            </w:r>
          </w:p>
        </w:tc>
      </w:tr>
      <w:tr w:rsidR="00405530" w:rsidRPr="006B4BC9" w:rsidTr="005859E9">
        <w:trPr>
          <w:trHeight w:val="570"/>
        </w:trPr>
        <w:tc>
          <w:tcPr>
            <w:tcW w:w="876" w:type="dxa"/>
          </w:tcPr>
          <w:p w:rsidR="00405530" w:rsidRDefault="00405530" w:rsidP="00B51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2.33</w:t>
            </w:r>
          </w:p>
        </w:tc>
        <w:tc>
          <w:tcPr>
            <w:tcW w:w="6276" w:type="dxa"/>
          </w:tcPr>
          <w:p w:rsidR="005859E9" w:rsidRDefault="00405530" w:rsidP="00B51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работнику за руководство дружиной юных пожарных</w:t>
            </w:r>
          </w:p>
        </w:tc>
        <w:tc>
          <w:tcPr>
            <w:tcW w:w="2418" w:type="dxa"/>
          </w:tcPr>
          <w:p w:rsidR="00405530" w:rsidRDefault="00405530" w:rsidP="00B51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5 %</w:t>
            </w:r>
          </w:p>
        </w:tc>
      </w:tr>
      <w:tr w:rsidR="005859E9" w:rsidRPr="006B4BC9" w:rsidTr="006B4BC9">
        <w:trPr>
          <w:trHeight w:val="243"/>
        </w:trPr>
        <w:tc>
          <w:tcPr>
            <w:tcW w:w="876" w:type="dxa"/>
          </w:tcPr>
          <w:p w:rsidR="005859E9" w:rsidRDefault="005859E9" w:rsidP="00B51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2.34</w:t>
            </w:r>
          </w:p>
        </w:tc>
        <w:tc>
          <w:tcPr>
            <w:tcW w:w="6276" w:type="dxa"/>
          </w:tcPr>
          <w:p w:rsidR="005859E9" w:rsidRDefault="005859E9" w:rsidP="00B51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Педагогическому работнику за подготовку к итоговой аттестации  в период </w:t>
            </w:r>
            <w:r w:rsidR="00B516A8">
              <w:rPr>
                <w:rFonts w:ascii="Times New Roman" w:hAnsi="Times New Roman"/>
                <w:sz w:val="24"/>
                <w:szCs w:val="24"/>
              </w:rPr>
              <w:t>с 01.02 по 01.06</w:t>
            </w:r>
          </w:p>
        </w:tc>
        <w:tc>
          <w:tcPr>
            <w:tcW w:w="2418" w:type="dxa"/>
          </w:tcPr>
          <w:p w:rsidR="005859E9" w:rsidRDefault="00B516A8" w:rsidP="00B51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10%</w:t>
            </w:r>
          </w:p>
        </w:tc>
      </w:tr>
    </w:tbl>
    <w:p w:rsidR="00D179F7" w:rsidRDefault="00D179F7" w:rsidP="00B516A8">
      <w:pPr>
        <w:spacing w:after="0"/>
      </w:pPr>
    </w:p>
    <w:p w:rsidR="00D179F7" w:rsidRDefault="00D179F7" w:rsidP="00A5128F"/>
    <w:p w:rsidR="00D179F7" w:rsidRDefault="00D179F7" w:rsidP="00A5128F"/>
    <w:p w:rsidR="00D179F7" w:rsidRDefault="00D179F7" w:rsidP="00A5128F">
      <w:pPr>
        <w:pStyle w:val="NoSpacing1"/>
        <w:jc w:val="right"/>
      </w:pPr>
    </w:p>
    <w:p w:rsidR="00D179F7" w:rsidRDefault="00D179F7" w:rsidP="00A5128F">
      <w:pPr>
        <w:pStyle w:val="NoSpacing1"/>
        <w:jc w:val="right"/>
      </w:pPr>
      <w:r>
        <w:t xml:space="preserve">                                                                 </w:t>
      </w:r>
    </w:p>
    <w:p w:rsidR="00D179F7" w:rsidRDefault="00D179F7" w:rsidP="00A5128F">
      <w:pPr>
        <w:pStyle w:val="NoSpacing1"/>
        <w:jc w:val="right"/>
      </w:pPr>
    </w:p>
    <w:p w:rsidR="00D179F7" w:rsidRDefault="00D179F7" w:rsidP="00A5128F">
      <w:pPr>
        <w:pStyle w:val="NoSpacing1"/>
        <w:jc w:val="right"/>
      </w:pPr>
    </w:p>
    <w:p w:rsidR="00D179F7" w:rsidRDefault="00D179F7" w:rsidP="00A5128F">
      <w:pPr>
        <w:pStyle w:val="NoSpacing1"/>
        <w:jc w:val="right"/>
      </w:pPr>
    </w:p>
    <w:p w:rsidR="00D179F7" w:rsidRDefault="00D179F7" w:rsidP="00A5128F">
      <w:pPr>
        <w:pStyle w:val="NoSpacing1"/>
        <w:jc w:val="right"/>
      </w:pPr>
    </w:p>
    <w:p w:rsidR="00D179F7" w:rsidRDefault="00D179F7" w:rsidP="00A5128F">
      <w:pPr>
        <w:pStyle w:val="NoSpacing1"/>
        <w:jc w:val="right"/>
      </w:pPr>
    </w:p>
    <w:p w:rsidR="00D179F7" w:rsidRDefault="00D179F7" w:rsidP="00A5128F">
      <w:pPr>
        <w:pStyle w:val="NoSpacing1"/>
        <w:jc w:val="right"/>
      </w:pPr>
      <w:r>
        <w:t xml:space="preserve">              </w:t>
      </w: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5F40DE" w:rsidRDefault="005F40DE" w:rsidP="00B516A8">
      <w:pPr>
        <w:pStyle w:val="NoSpacing1"/>
        <w:rPr>
          <w:rFonts w:ascii="Times New Roman" w:hAnsi="Times New Roman"/>
        </w:rPr>
      </w:pPr>
    </w:p>
    <w:p w:rsidR="00B516A8" w:rsidRDefault="00B516A8" w:rsidP="00B516A8">
      <w:pPr>
        <w:pStyle w:val="NoSpacing1"/>
        <w:rPr>
          <w:rFonts w:ascii="Times New Roman" w:hAnsi="Times New Roman"/>
        </w:rPr>
      </w:pPr>
    </w:p>
    <w:p w:rsidR="00B516A8" w:rsidRDefault="00B516A8" w:rsidP="00B516A8">
      <w:pPr>
        <w:pStyle w:val="NoSpacing1"/>
        <w:rPr>
          <w:rFonts w:ascii="Times New Roman" w:hAnsi="Times New Roman"/>
        </w:rPr>
      </w:pPr>
    </w:p>
    <w:p w:rsidR="005F40DE" w:rsidRDefault="005F40DE" w:rsidP="00A5128F">
      <w:pPr>
        <w:pStyle w:val="NoSpacing1"/>
        <w:jc w:val="right"/>
        <w:rPr>
          <w:rFonts w:ascii="Times New Roman" w:hAnsi="Times New Roman"/>
        </w:rPr>
      </w:pPr>
    </w:p>
    <w:p w:rsidR="00D179F7" w:rsidRPr="00AD49CB" w:rsidRDefault="00D179F7" w:rsidP="00A5128F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</w:rPr>
        <w:t xml:space="preserve">  </w:t>
      </w:r>
      <w:r w:rsidRPr="00AD49CB">
        <w:rPr>
          <w:rFonts w:ascii="Times New Roman" w:hAnsi="Times New Roman"/>
          <w:sz w:val="20"/>
          <w:szCs w:val="20"/>
        </w:rPr>
        <w:t>ПРИЛОЖЕНИЕ 3</w:t>
      </w:r>
    </w:p>
    <w:p w:rsidR="00D179F7" w:rsidRPr="00AD49CB" w:rsidRDefault="00D179F7" w:rsidP="00A5128F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 xml:space="preserve">к Положению об оплате труда работников </w:t>
      </w:r>
    </w:p>
    <w:p w:rsidR="00D179F7" w:rsidRPr="00AD49CB" w:rsidRDefault="00D179F7" w:rsidP="00A5128F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 xml:space="preserve">муниципального </w:t>
      </w:r>
      <w:r w:rsidR="00E80532">
        <w:rPr>
          <w:rFonts w:ascii="Times New Roman" w:hAnsi="Times New Roman"/>
          <w:sz w:val="20"/>
          <w:szCs w:val="20"/>
        </w:rPr>
        <w:t>казённого</w:t>
      </w:r>
      <w:r w:rsidR="00AD49CB" w:rsidRPr="00AD49CB">
        <w:rPr>
          <w:rFonts w:ascii="Times New Roman" w:hAnsi="Times New Roman"/>
          <w:sz w:val="20"/>
          <w:szCs w:val="20"/>
        </w:rPr>
        <w:t xml:space="preserve"> </w:t>
      </w:r>
      <w:r w:rsidRPr="00AD49CB">
        <w:rPr>
          <w:rFonts w:ascii="Times New Roman" w:hAnsi="Times New Roman"/>
          <w:sz w:val="20"/>
          <w:szCs w:val="20"/>
        </w:rPr>
        <w:t>об</w:t>
      </w:r>
      <w:r w:rsidR="00E80532">
        <w:rPr>
          <w:rFonts w:ascii="Times New Roman" w:hAnsi="Times New Roman"/>
          <w:sz w:val="20"/>
          <w:szCs w:val="20"/>
        </w:rPr>
        <w:t>щеоб</w:t>
      </w:r>
      <w:r w:rsidRPr="00AD49CB">
        <w:rPr>
          <w:rFonts w:ascii="Times New Roman" w:hAnsi="Times New Roman"/>
          <w:sz w:val="20"/>
          <w:szCs w:val="20"/>
        </w:rPr>
        <w:t xml:space="preserve">разовательного учреждения </w:t>
      </w:r>
    </w:p>
    <w:p w:rsidR="00D179F7" w:rsidRPr="00AD49CB" w:rsidRDefault="00E80532" w:rsidP="00A5128F">
      <w:pPr>
        <w:pStyle w:val="NoSpacing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AD49CB" w:rsidRPr="00AD49CB">
        <w:rPr>
          <w:rFonts w:ascii="Times New Roman" w:hAnsi="Times New Roman"/>
          <w:sz w:val="20"/>
          <w:szCs w:val="20"/>
        </w:rPr>
        <w:t>Сосн</w:t>
      </w:r>
      <w:r w:rsidR="00D179F7" w:rsidRPr="00AD49CB">
        <w:rPr>
          <w:rFonts w:ascii="Times New Roman" w:hAnsi="Times New Roman"/>
          <w:sz w:val="20"/>
          <w:szCs w:val="20"/>
        </w:rPr>
        <w:t>овск</w:t>
      </w:r>
      <w:r>
        <w:rPr>
          <w:rFonts w:ascii="Times New Roman" w:hAnsi="Times New Roman"/>
          <w:sz w:val="20"/>
          <w:szCs w:val="20"/>
        </w:rPr>
        <w:t>ая</w:t>
      </w:r>
      <w:r w:rsidR="00D179F7" w:rsidRPr="00AD49CB">
        <w:rPr>
          <w:rFonts w:ascii="Times New Roman" w:hAnsi="Times New Roman"/>
          <w:sz w:val="20"/>
          <w:szCs w:val="20"/>
        </w:rPr>
        <w:t xml:space="preserve"> средн</w:t>
      </w:r>
      <w:r>
        <w:rPr>
          <w:rFonts w:ascii="Times New Roman" w:hAnsi="Times New Roman"/>
          <w:sz w:val="20"/>
          <w:szCs w:val="20"/>
        </w:rPr>
        <w:t>яя</w:t>
      </w:r>
      <w:r w:rsidR="00D179F7" w:rsidRPr="00AD49CB">
        <w:rPr>
          <w:rFonts w:ascii="Times New Roman" w:hAnsi="Times New Roman"/>
          <w:sz w:val="20"/>
          <w:szCs w:val="20"/>
        </w:rPr>
        <w:t xml:space="preserve"> общеобразовательн</w:t>
      </w:r>
      <w:r>
        <w:rPr>
          <w:rFonts w:ascii="Times New Roman" w:hAnsi="Times New Roman"/>
          <w:sz w:val="20"/>
          <w:szCs w:val="20"/>
        </w:rPr>
        <w:t>ая</w:t>
      </w:r>
      <w:r w:rsidR="00D179F7" w:rsidRPr="00AD49CB">
        <w:rPr>
          <w:rFonts w:ascii="Times New Roman" w:hAnsi="Times New Roman"/>
          <w:sz w:val="20"/>
          <w:szCs w:val="20"/>
        </w:rPr>
        <w:t xml:space="preserve"> школ</w:t>
      </w:r>
      <w:r>
        <w:rPr>
          <w:rFonts w:ascii="Times New Roman" w:hAnsi="Times New Roman"/>
          <w:sz w:val="20"/>
          <w:szCs w:val="20"/>
        </w:rPr>
        <w:t>а»</w:t>
      </w:r>
    </w:p>
    <w:p w:rsidR="00D179F7" w:rsidRPr="00AD49CB" w:rsidRDefault="00D179F7" w:rsidP="00A5128F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>Руднянского муниципального района</w:t>
      </w:r>
    </w:p>
    <w:p w:rsidR="00D179F7" w:rsidRPr="00AD49CB" w:rsidRDefault="00D179F7" w:rsidP="00A5128F">
      <w:pPr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>Волгоградской области</w:t>
      </w:r>
    </w:p>
    <w:p w:rsidR="00D179F7" w:rsidRPr="00AD49CB" w:rsidRDefault="00D179F7" w:rsidP="00A5128F">
      <w:pPr>
        <w:rPr>
          <w:rFonts w:ascii="Times New Roman" w:hAnsi="Times New Roman"/>
        </w:rPr>
      </w:pPr>
    </w:p>
    <w:p w:rsidR="00D179F7" w:rsidRPr="00AD49CB" w:rsidRDefault="00D179F7" w:rsidP="00CA7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9CB">
        <w:rPr>
          <w:rFonts w:ascii="Times New Roman" w:hAnsi="Times New Roman"/>
          <w:b/>
          <w:sz w:val="28"/>
          <w:szCs w:val="28"/>
        </w:rPr>
        <w:t>Перечень и минимальные размеры премиальных выплат</w:t>
      </w:r>
    </w:p>
    <w:p w:rsidR="00D179F7" w:rsidRPr="00AD49CB" w:rsidRDefault="00D179F7" w:rsidP="00CA7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9CB">
        <w:rPr>
          <w:rFonts w:ascii="Times New Roman" w:hAnsi="Times New Roman"/>
          <w:b/>
          <w:sz w:val="28"/>
          <w:szCs w:val="28"/>
        </w:rPr>
        <w:t>работникам М</w:t>
      </w:r>
      <w:r w:rsidR="00E80532">
        <w:rPr>
          <w:rFonts w:ascii="Times New Roman" w:hAnsi="Times New Roman"/>
          <w:b/>
          <w:sz w:val="28"/>
          <w:szCs w:val="28"/>
        </w:rPr>
        <w:t>К</w:t>
      </w:r>
      <w:r w:rsidRPr="00AD49CB">
        <w:rPr>
          <w:rFonts w:ascii="Times New Roman" w:hAnsi="Times New Roman"/>
          <w:b/>
          <w:sz w:val="28"/>
          <w:szCs w:val="28"/>
        </w:rPr>
        <w:t xml:space="preserve">ОУ </w:t>
      </w:r>
      <w:r w:rsidR="00E80532">
        <w:rPr>
          <w:rFonts w:ascii="Times New Roman" w:hAnsi="Times New Roman"/>
          <w:b/>
          <w:sz w:val="28"/>
          <w:szCs w:val="28"/>
        </w:rPr>
        <w:t>«</w:t>
      </w:r>
      <w:r w:rsidR="00AD49CB" w:rsidRPr="00AD49CB">
        <w:rPr>
          <w:rFonts w:ascii="Times New Roman" w:hAnsi="Times New Roman"/>
          <w:b/>
          <w:sz w:val="28"/>
          <w:szCs w:val="28"/>
        </w:rPr>
        <w:t>Сосно</w:t>
      </w:r>
      <w:r w:rsidRPr="00AD49CB">
        <w:rPr>
          <w:rFonts w:ascii="Times New Roman" w:hAnsi="Times New Roman"/>
          <w:b/>
          <w:sz w:val="28"/>
          <w:szCs w:val="28"/>
        </w:rPr>
        <w:t>вск</w:t>
      </w:r>
      <w:r w:rsidR="00E80532">
        <w:rPr>
          <w:rFonts w:ascii="Times New Roman" w:hAnsi="Times New Roman"/>
          <w:b/>
          <w:sz w:val="28"/>
          <w:szCs w:val="28"/>
        </w:rPr>
        <w:t>ая</w:t>
      </w:r>
      <w:r w:rsidRPr="00AD49CB">
        <w:rPr>
          <w:rFonts w:ascii="Times New Roman" w:hAnsi="Times New Roman"/>
          <w:b/>
          <w:sz w:val="28"/>
          <w:szCs w:val="28"/>
        </w:rPr>
        <w:t xml:space="preserve"> СОШ</w:t>
      </w:r>
      <w:r w:rsidR="00E80532">
        <w:rPr>
          <w:rFonts w:ascii="Times New Roman" w:hAnsi="Times New Roman"/>
          <w:b/>
          <w:sz w:val="28"/>
          <w:szCs w:val="28"/>
        </w:rPr>
        <w:t>»</w:t>
      </w:r>
    </w:p>
    <w:p w:rsidR="00CC516F" w:rsidRPr="00AD49CB" w:rsidRDefault="00CC516F" w:rsidP="00AD49CB">
      <w:pPr>
        <w:pStyle w:val="a7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129"/>
        <w:gridCol w:w="566"/>
        <w:gridCol w:w="4638"/>
        <w:gridCol w:w="2271"/>
      </w:tblGrid>
      <w:tr w:rsidR="00CC516F" w:rsidRPr="00AD0DC5" w:rsidTr="00B516A8">
        <w:tc>
          <w:tcPr>
            <w:tcW w:w="2129" w:type="dxa"/>
          </w:tcPr>
          <w:p w:rsidR="00CC516F" w:rsidRPr="00AD0DC5" w:rsidRDefault="00CC516F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Категории работников</w:t>
            </w:r>
          </w:p>
        </w:tc>
        <w:tc>
          <w:tcPr>
            <w:tcW w:w="566" w:type="dxa"/>
          </w:tcPr>
          <w:p w:rsidR="00CC516F" w:rsidRPr="00AD0DC5" w:rsidRDefault="00CC516F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38" w:type="dxa"/>
          </w:tcPr>
          <w:p w:rsidR="00CC516F" w:rsidRPr="00AD0DC5" w:rsidRDefault="00CC516F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Показатели премирования</w:t>
            </w:r>
          </w:p>
        </w:tc>
        <w:tc>
          <w:tcPr>
            <w:tcW w:w="2271" w:type="dxa"/>
          </w:tcPr>
          <w:p w:rsidR="00CC516F" w:rsidRPr="00AD0DC5" w:rsidRDefault="00CC516F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Размер устанавливаемой премии в процентах от ставки (оклада)</w:t>
            </w:r>
          </w:p>
        </w:tc>
      </w:tr>
      <w:tr w:rsidR="00CC516F" w:rsidRPr="00AD0DC5" w:rsidTr="00B516A8">
        <w:tc>
          <w:tcPr>
            <w:tcW w:w="2129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566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38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При занятии учащимся, подготовленным педагогом, призового места в районной олимпиаде, спортивных соревнованиях, конкурсах: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 место -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место -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 место -</w:t>
            </w:r>
          </w:p>
        </w:tc>
        <w:tc>
          <w:tcPr>
            <w:tcW w:w="2271" w:type="dxa"/>
          </w:tcPr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49CB" w:rsidRDefault="00AD49CB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Pr="00AD0DC5" w:rsidRDefault="00AD49CB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C516F" w:rsidRPr="00AD0DC5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10%</w:t>
            </w: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CC516F" w:rsidRPr="00AD0DC5" w:rsidTr="00B516A8">
        <w:tc>
          <w:tcPr>
            <w:tcW w:w="2129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38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Участие педагога в муниципальных конкурсах  и мероприятиях и  занятии им: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 место -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место -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 место –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-активное участие-</w:t>
            </w:r>
          </w:p>
        </w:tc>
        <w:tc>
          <w:tcPr>
            <w:tcW w:w="2271" w:type="dxa"/>
          </w:tcPr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15%</w:t>
            </w: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10%</w:t>
            </w: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5%</w:t>
            </w: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2,5%</w:t>
            </w:r>
          </w:p>
        </w:tc>
      </w:tr>
      <w:tr w:rsidR="00CC516F" w:rsidRPr="00AD0DC5" w:rsidTr="00B516A8">
        <w:tc>
          <w:tcPr>
            <w:tcW w:w="2129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38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При участии педагога в районном конкурсе «Учитель года» и занятии: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 место -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место -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 место –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Финалист-</w:t>
            </w:r>
          </w:p>
        </w:tc>
        <w:tc>
          <w:tcPr>
            <w:tcW w:w="2271" w:type="dxa"/>
          </w:tcPr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Pr="00AD0DC5" w:rsidRDefault="00AD49CB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C516F" w:rsidRPr="00AD0DC5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CC516F" w:rsidRPr="00AD0DC5" w:rsidRDefault="00AD49CB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C516F" w:rsidRPr="00AD0DC5">
              <w:rPr>
                <w:rFonts w:ascii="Times New Roman" w:hAnsi="Times New Roman"/>
                <w:sz w:val="28"/>
                <w:szCs w:val="28"/>
              </w:rPr>
              <w:t>0%</w:t>
            </w:r>
          </w:p>
          <w:p w:rsidR="00CC516F" w:rsidRPr="00AD0DC5" w:rsidRDefault="00AD49CB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C516F" w:rsidRPr="00AD0DC5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CC516F" w:rsidRPr="00AD0DC5" w:rsidRDefault="00AD49CB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C516F" w:rsidRPr="00AD0DC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C516F" w:rsidRPr="00AD0DC5" w:rsidTr="00B516A8">
        <w:tc>
          <w:tcPr>
            <w:tcW w:w="2129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38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При занятии учащимся, подготовленным педагогом, призового места в зональной олимпиаде, спортивных соревнованиях, конкурсах: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 место -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место -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 место –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участие -</w:t>
            </w:r>
          </w:p>
        </w:tc>
        <w:tc>
          <w:tcPr>
            <w:tcW w:w="2271" w:type="dxa"/>
          </w:tcPr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49CB" w:rsidRDefault="00AD49CB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20%</w:t>
            </w: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10%</w:t>
            </w: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5%</w:t>
            </w: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2,5%</w:t>
            </w:r>
          </w:p>
        </w:tc>
      </w:tr>
      <w:tr w:rsidR="00CC516F" w:rsidRPr="00AD0DC5" w:rsidTr="00B516A8">
        <w:tc>
          <w:tcPr>
            <w:tcW w:w="2129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38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Участие  педагога в региональных (областных) конкурсах при занятии: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 место -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место -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 место -</w:t>
            </w:r>
          </w:p>
        </w:tc>
        <w:tc>
          <w:tcPr>
            <w:tcW w:w="2271" w:type="dxa"/>
          </w:tcPr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50%</w:t>
            </w: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30%</w:t>
            </w: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CC516F" w:rsidRPr="00AD0DC5" w:rsidTr="00B516A8">
        <w:tc>
          <w:tcPr>
            <w:tcW w:w="2129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38" w:type="dxa"/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Педагогическому работнику за занятие школой призовых мест в районных конкурсах, спортивных соревнованиях: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 место -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место -</w:t>
            </w:r>
          </w:p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 место -</w:t>
            </w:r>
          </w:p>
        </w:tc>
        <w:tc>
          <w:tcPr>
            <w:tcW w:w="2271" w:type="dxa"/>
          </w:tcPr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30%</w:t>
            </w: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20%</w:t>
            </w:r>
          </w:p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CC516F" w:rsidRPr="00AD0DC5" w:rsidTr="00B516A8">
        <w:trPr>
          <w:trHeight w:val="2280"/>
        </w:trPr>
        <w:tc>
          <w:tcPr>
            <w:tcW w:w="2129" w:type="dxa"/>
            <w:tcBorders>
              <w:bottom w:val="single" w:sz="4" w:space="0" w:color="auto"/>
            </w:tcBorders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CC516F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5859E9" w:rsidRPr="00AD0DC5" w:rsidRDefault="00CC516F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Педагогическому работнику за проведение открытого урока, мероприятия на совещании руководителей образовательных учреждений, их заместителей, районных методических объединениях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CC516F" w:rsidRPr="00AD0DC5" w:rsidRDefault="00CC516F" w:rsidP="00B516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B516A8" w:rsidRPr="00AD0DC5" w:rsidTr="00B516A8">
        <w:trPr>
          <w:trHeight w:val="1305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Pr="00AD0DC5" w:rsidRDefault="00B516A8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Default="00B516A8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Pr="00AD0DC5" w:rsidRDefault="00B516A8" w:rsidP="00B516A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10">
              <w:rPr>
                <w:rFonts w:ascii="Times New Roman" w:hAnsi="Times New Roman"/>
                <w:sz w:val="28"/>
                <w:szCs w:val="28"/>
              </w:rPr>
              <w:t>За успешное и добросовестное исполнение работником своих должностных обязанностей в соответствующем периоде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Default="00B516A8" w:rsidP="00F66EA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6A8" w:rsidRDefault="00B516A8" w:rsidP="00F66EA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10%</w:t>
            </w:r>
          </w:p>
          <w:p w:rsidR="00B516A8" w:rsidRDefault="00B516A8" w:rsidP="00F66EA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6A8" w:rsidRPr="00AD0DC5" w:rsidRDefault="00B516A8" w:rsidP="00F66EAE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6A8" w:rsidRPr="00AD0DC5" w:rsidTr="00B516A8">
        <w:trPr>
          <w:trHeight w:val="974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Pr="00AD0DC5" w:rsidRDefault="00B516A8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Default="00B516A8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Pr="00662010" w:rsidRDefault="00B516A8" w:rsidP="00B516A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10">
              <w:rPr>
                <w:rFonts w:ascii="Times New Roman" w:hAnsi="Times New Roman"/>
                <w:sz w:val="28"/>
                <w:szCs w:val="28"/>
              </w:rPr>
              <w:t>За инициативу, творчество и применение в работе современных форм и методов организации труда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Default="00B516A8" w:rsidP="00F66EA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6A8" w:rsidRDefault="00B516A8" w:rsidP="00F66EA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  <w:p w:rsidR="00B516A8" w:rsidRDefault="00B516A8" w:rsidP="00F66EAE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6A8" w:rsidRPr="00AD0DC5" w:rsidTr="00B516A8">
        <w:trPr>
          <w:trHeight w:val="1185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Pr="00AD0DC5" w:rsidRDefault="00B516A8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Default="00B516A8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Pr="00662010" w:rsidRDefault="00B516A8" w:rsidP="00B516A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10">
              <w:rPr>
                <w:rFonts w:ascii="Times New Roman" w:hAnsi="Times New Roman"/>
                <w:sz w:val="28"/>
                <w:szCs w:val="28"/>
              </w:rPr>
              <w:t>За 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Default="00B516A8" w:rsidP="00F66EA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6A8" w:rsidRDefault="00B516A8" w:rsidP="00F66EA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  <w:p w:rsidR="00B516A8" w:rsidRDefault="00B516A8" w:rsidP="00F66EA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6A8" w:rsidRDefault="00B516A8" w:rsidP="00F66EAE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6A8" w:rsidRPr="00AD0DC5" w:rsidTr="00B516A8">
        <w:trPr>
          <w:trHeight w:val="615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Pr="00AD0DC5" w:rsidRDefault="00B516A8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Default="00B516A8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Pr="00662010" w:rsidRDefault="00B516A8" w:rsidP="00B516A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10">
              <w:rPr>
                <w:rFonts w:ascii="Times New Roman" w:hAnsi="Times New Roman"/>
                <w:sz w:val="28"/>
                <w:szCs w:val="28"/>
              </w:rPr>
              <w:t>За участие в инновационной деятельности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Default="00B516A8" w:rsidP="00F66EA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  <w:p w:rsidR="00B516A8" w:rsidRDefault="00B516A8" w:rsidP="00F66EAE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6A8" w:rsidRPr="00AD0DC5" w:rsidTr="00B516A8">
        <w:trPr>
          <w:trHeight w:val="915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Pr="00AD0DC5" w:rsidRDefault="00B516A8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Default="00B516A8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Pr="00662010" w:rsidRDefault="00B516A8" w:rsidP="00B516A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10">
              <w:rPr>
                <w:rFonts w:ascii="Times New Roman" w:hAnsi="Times New Roman"/>
                <w:sz w:val="28"/>
                <w:szCs w:val="28"/>
              </w:rPr>
              <w:t>За качественную подготовку и своевременную сдачу отчётности учреждения.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516A8" w:rsidRDefault="00B516A8" w:rsidP="00F66EA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  <w:p w:rsidR="00B516A8" w:rsidRDefault="00B516A8" w:rsidP="00F66EAE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6A8" w:rsidRPr="00AD0DC5" w:rsidTr="00B516A8">
        <w:trPr>
          <w:trHeight w:val="960"/>
        </w:trPr>
        <w:tc>
          <w:tcPr>
            <w:tcW w:w="2129" w:type="dxa"/>
            <w:tcBorders>
              <w:top w:val="single" w:sz="4" w:space="0" w:color="auto"/>
            </w:tcBorders>
          </w:tcPr>
          <w:p w:rsidR="00B516A8" w:rsidRPr="00AD0DC5" w:rsidRDefault="00B516A8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516A8" w:rsidRDefault="00B516A8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907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38" w:type="dxa"/>
            <w:tcBorders>
              <w:top w:val="single" w:sz="4" w:space="0" w:color="auto"/>
            </w:tcBorders>
          </w:tcPr>
          <w:p w:rsidR="00B516A8" w:rsidRDefault="00B516A8" w:rsidP="00F66EA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Премиальные выплаты по итогам работы</w:t>
            </w:r>
          </w:p>
          <w:p w:rsidR="00B516A8" w:rsidRPr="00255BF0" w:rsidRDefault="00B516A8" w:rsidP="00F66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55BF0">
              <w:rPr>
                <w:rFonts w:ascii="Times New Roman" w:hAnsi="Times New Roman"/>
                <w:sz w:val="28"/>
                <w:szCs w:val="28"/>
              </w:rPr>
              <w:t>чителям за качественную подготовку выпускников к ЕГЭ:</w:t>
            </w:r>
          </w:p>
          <w:p w:rsidR="00B516A8" w:rsidRPr="00255BF0" w:rsidRDefault="00B516A8" w:rsidP="00F66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BF0">
              <w:rPr>
                <w:rFonts w:ascii="Times New Roman" w:hAnsi="Times New Roman"/>
                <w:sz w:val="28"/>
                <w:szCs w:val="28"/>
              </w:rPr>
              <w:t>Лучший результат (наивысший балл) по району</w:t>
            </w:r>
          </w:p>
          <w:p w:rsidR="00B516A8" w:rsidRPr="00662010" w:rsidRDefault="00B516A8" w:rsidP="00F66EA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55BF0">
              <w:rPr>
                <w:rFonts w:ascii="Times New Roman" w:hAnsi="Times New Roman"/>
                <w:sz w:val="28"/>
                <w:szCs w:val="28"/>
              </w:rPr>
              <w:t>Лучший результат (наивысший балл) по области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B516A8" w:rsidRDefault="00B516A8" w:rsidP="00F66EA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6A8" w:rsidRPr="00255BF0" w:rsidRDefault="00B516A8" w:rsidP="00F66EA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516A8" w:rsidRPr="00255BF0" w:rsidRDefault="00B516A8" w:rsidP="00F66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16A8" w:rsidRDefault="00B516A8" w:rsidP="00F66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16A8" w:rsidRPr="00255BF0" w:rsidRDefault="00B516A8" w:rsidP="00B51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5BF0">
              <w:rPr>
                <w:rFonts w:ascii="Times New Roman" w:hAnsi="Times New Roman"/>
                <w:sz w:val="28"/>
                <w:szCs w:val="28"/>
                <w:lang w:eastAsia="en-US"/>
              </w:rPr>
              <w:t>30%</w:t>
            </w:r>
          </w:p>
          <w:p w:rsidR="00B516A8" w:rsidRDefault="00B516A8" w:rsidP="00B51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16A8" w:rsidRPr="00255BF0" w:rsidRDefault="00B516A8" w:rsidP="00B516A8">
            <w:pPr>
              <w:spacing w:after="0" w:line="240" w:lineRule="auto"/>
              <w:jc w:val="center"/>
              <w:rPr>
                <w:lang w:eastAsia="en-US"/>
              </w:rPr>
            </w:pPr>
            <w:r w:rsidRPr="00255BF0">
              <w:rPr>
                <w:rFonts w:ascii="Times New Roman" w:hAnsi="Times New Roman"/>
                <w:sz w:val="28"/>
                <w:szCs w:val="28"/>
                <w:lang w:eastAsia="en-US"/>
              </w:rPr>
              <w:t>50%</w:t>
            </w:r>
          </w:p>
        </w:tc>
      </w:tr>
      <w:tr w:rsidR="00983C59" w:rsidRPr="00AD0DC5" w:rsidTr="00983C59">
        <w:trPr>
          <w:trHeight w:val="1485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983C59" w:rsidRPr="00AD0DC5" w:rsidRDefault="00983C59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83C59" w:rsidRDefault="00983C59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907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</w:tcPr>
          <w:p w:rsidR="00983C59" w:rsidRPr="00983C59" w:rsidRDefault="00983C59" w:rsidP="00983C59">
            <w:pPr>
              <w:pStyle w:val="af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</w:t>
            </w:r>
            <w:r w:rsidRPr="00B516A8">
              <w:rPr>
                <w:sz w:val="28"/>
                <w:szCs w:val="28"/>
              </w:rPr>
              <w:t xml:space="preserve">а содействие и организацию работы по проведению мероприятий сельского и  муниципального уровня  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983C59" w:rsidRPr="00B516A8" w:rsidRDefault="00983C59" w:rsidP="00B51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16A8">
              <w:rPr>
                <w:rFonts w:ascii="Times New Roman" w:hAnsi="Times New Roman"/>
                <w:sz w:val="28"/>
                <w:szCs w:val="28"/>
                <w:lang w:eastAsia="en-US"/>
              </w:rPr>
              <w:t>10%</w:t>
            </w:r>
          </w:p>
        </w:tc>
      </w:tr>
      <w:tr w:rsidR="00983C59" w:rsidRPr="00AD0DC5" w:rsidTr="00983C59">
        <w:trPr>
          <w:trHeight w:val="180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983C59" w:rsidRPr="00AD0DC5" w:rsidRDefault="00983C59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83C59" w:rsidRDefault="00983C59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907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</w:tcPr>
          <w:p w:rsidR="00983C59" w:rsidRPr="00983C59" w:rsidRDefault="00983C59" w:rsidP="00F66EA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3C59">
              <w:rPr>
                <w:rFonts w:ascii="Times New Roman" w:hAnsi="Times New Roman"/>
                <w:sz w:val="28"/>
                <w:szCs w:val="28"/>
              </w:rPr>
              <w:t>За организацию внеклассной работы по предмету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983C59" w:rsidRPr="00B516A8" w:rsidRDefault="00983C59" w:rsidP="00B516A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10%</w:t>
            </w:r>
          </w:p>
        </w:tc>
      </w:tr>
      <w:tr w:rsidR="00983C59" w:rsidRPr="00AD0DC5" w:rsidTr="00983C59">
        <w:trPr>
          <w:trHeight w:val="375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983C59" w:rsidRPr="00AD0DC5" w:rsidRDefault="00983C59" w:rsidP="002907C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83C59" w:rsidRPr="00983C59" w:rsidRDefault="00983C59" w:rsidP="002907C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C59">
              <w:rPr>
                <w:rFonts w:ascii="Times New Roman" w:hAnsi="Times New Roman"/>
                <w:sz w:val="28"/>
                <w:szCs w:val="28"/>
              </w:rPr>
              <w:t>16</w:t>
            </w:r>
            <w:r w:rsidR="002907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</w:tcPr>
          <w:p w:rsidR="00983C59" w:rsidRPr="00983C59" w:rsidRDefault="002907CB" w:rsidP="002907C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907CB">
              <w:rPr>
                <w:rFonts w:ascii="Times New Roman" w:hAnsi="Times New Roman"/>
                <w:sz w:val="28"/>
                <w:szCs w:val="28"/>
              </w:rPr>
              <w:t>За оформительскую работу</w:t>
            </w:r>
            <w:r w:rsidRPr="00983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983C59" w:rsidRPr="00B516A8" w:rsidRDefault="002907CB" w:rsidP="00290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10%</w:t>
            </w:r>
          </w:p>
        </w:tc>
      </w:tr>
      <w:tr w:rsidR="00983C59" w:rsidRPr="00AD0DC5" w:rsidTr="00983C59">
        <w:trPr>
          <w:trHeight w:val="495"/>
        </w:trPr>
        <w:tc>
          <w:tcPr>
            <w:tcW w:w="2129" w:type="dxa"/>
            <w:tcBorders>
              <w:top w:val="single" w:sz="4" w:space="0" w:color="auto"/>
            </w:tcBorders>
          </w:tcPr>
          <w:p w:rsidR="00983C59" w:rsidRPr="00AD0DC5" w:rsidRDefault="00983C59" w:rsidP="002907C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983C59" w:rsidRDefault="00983C59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2907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38" w:type="dxa"/>
            <w:tcBorders>
              <w:top w:val="single" w:sz="4" w:space="0" w:color="auto"/>
            </w:tcBorders>
          </w:tcPr>
          <w:p w:rsidR="00983C59" w:rsidRPr="002907CB" w:rsidRDefault="002907CB" w:rsidP="00983C5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3C59">
              <w:rPr>
                <w:rFonts w:ascii="Times New Roman" w:hAnsi="Times New Roman"/>
                <w:sz w:val="28"/>
                <w:szCs w:val="28"/>
              </w:rPr>
              <w:t>За работу в оздоровительных лагерях, за организацию летней оздоровительной кампании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983C59" w:rsidRPr="00B516A8" w:rsidRDefault="002907CB" w:rsidP="00B516A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20%</w:t>
            </w:r>
          </w:p>
        </w:tc>
      </w:tr>
    </w:tbl>
    <w:p w:rsidR="00CC516F" w:rsidRPr="00835D57" w:rsidRDefault="00CC516F" w:rsidP="00CC516F">
      <w:pPr>
        <w:pStyle w:val="a7"/>
        <w:jc w:val="both"/>
        <w:rPr>
          <w:rFonts w:ascii="Times New Roman" w:hAnsi="Times New Roman"/>
          <w:sz w:val="18"/>
          <w:szCs w:val="18"/>
        </w:rPr>
      </w:pPr>
    </w:p>
    <w:p w:rsidR="00D179F7" w:rsidRDefault="00D179F7" w:rsidP="00A5128F"/>
    <w:p w:rsidR="00D179F7" w:rsidRDefault="00D179F7" w:rsidP="00A5128F"/>
    <w:p w:rsidR="00D179F7" w:rsidRDefault="00D179F7" w:rsidP="00A5128F"/>
    <w:p w:rsidR="00D179F7" w:rsidRDefault="00D179F7" w:rsidP="00A5128F"/>
    <w:p w:rsidR="00D179F7" w:rsidRDefault="00D179F7" w:rsidP="00A5128F"/>
    <w:p w:rsidR="00D179F7" w:rsidRDefault="00D179F7" w:rsidP="00A5128F"/>
    <w:p w:rsidR="00D179F7" w:rsidRDefault="00D179F7" w:rsidP="00A5128F"/>
    <w:p w:rsidR="00D179F7" w:rsidRDefault="00D179F7" w:rsidP="00A5128F"/>
    <w:p w:rsidR="00D179F7" w:rsidRDefault="00D179F7" w:rsidP="00A5128F"/>
    <w:p w:rsidR="00D179F7" w:rsidRDefault="00D179F7" w:rsidP="00A5128F"/>
    <w:p w:rsidR="00D179F7" w:rsidRDefault="00D179F7" w:rsidP="00A5128F"/>
    <w:p w:rsidR="00D179F7" w:rsidRDefault="00D179F7" w:rsidP="00A5128F"/>
    <w:p w:rsidR="00D179F7" w:rsidRDefault="00D179F7" w:rsidP="00A5128F"/>
    <w:p w:rsidR="00D179F7" w:rsidRDefault="00D179F7" w:rsidP="00A5128F"/>
    <w:p w:rsidR="002907CB" w:rsidRDefault="002907CB" w:rsidP="00A5128F"/>
    <w:p w:rsidR="002907CB" w:rsidRDefault="002907CB" w:rsidP="00A5128F"/>
    <w:p w:rsidR="002907CB" w:rsidRDefault="002907CB" w:rsidP="00A5128F"/>
    <w:p w:rsidR="002907CB" w:rsidRDefault="002907CB" w:rsidP="00A5128F"/>
    <w:p w:rsidR="002907CB" w:rsidRDefault="002907CB" w:rsidP="00A5128F"/>
    <w:p w:rsidR="002907CB" w:rsidRDefault="002907CB" w:rsidP="00A5128F"/>
    <w:p w:rsidR="00D179F7" w:rsidRDefault="00D179F7" w:rsidP="00A5128F"/>
    <w:p w:rsidR="005F40DE" w:rsidRPr="00AD49CB" w:rsidRDefault="005F40DE" w:rsidP="005F40DE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</w:rPr>
        <w:t xml:space="preserve">  </w:t>
      </w:r>
      <w:r w:rsidRPr="00AD49CB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4</w:t>
      </w:r>
    </w:p>
    <w:p w:rsidR="005F40DE" w:rsidRPr="00AD49CB" w:rsidRDefault="005F40DE" w:rsidP="005F40DE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 xml:space="preserve">к Положению об оплате труда работников </w:t>
      </w:r>
    </w:p>
    <w:p w:rsidR="00E80532" w:rsidRPr="00AD49CB" w:rsidRDefault="00E80532" w:rsidP="00E80532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 xml:space="preserve">муниципального </w:t>
      </w:r>
      <w:r>
        <w:rPr>
          <w:rFonts w:ascii="Times New Roman" w:hAnsi="Times New Roman"/>
          <w:sz w:val="20"/>
          <w:szCs w:val="20"/>
        </w:rPr>
        <w:t>казённого</w:t>
      </w:r>
      <w:r w:rsidRPr="00AD49CB">
        <w:rPr>
          <w:rFonts w:ascii="Times New Roman" w:hAnsi="Times New Roman"/>
          <w:sz w:val="20"/>
          <w:szCs w:val="20"/>
        </w:rPr>
        <w:t xml:space="preserve"> об</w:t>
      </w:r>
      <w:r>
        <w:rPr>
          <w:rFonts w:ascii="Times New Roman" w:hAnsi="Times New Roman"/>
          <w:sz w:val="20"/>
          <w:szCs w:val="20"/>
        </w:rPr>
        <w:t>щеоб</w:t>
      </w:r>
      <w:r w:rsidRPr="00AD49CB">
        <w:rPr>
          <w:rFonts w:ascii="Times New Roman" w:hAnsi="Times New Roman"/>
          <w:sz w:val="20"/>
          <w:szCs w:val="20"/>
        </w:rPr>
        <w:t xml:space="preserve">разовательного учреждения </w:t>
      </w:r>
    </w:p>
    <w:p w:rsidR="00E80532" w:rsidRPr="00AD49CB" w:rsidRDefault="00E80532" w:rsidP="00E80532">
      <w:pPr>
        <w:pStyle w:val="NoSpacing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AD49CB">
        <w:rPr>
          <w:rFonts w:ascii="Times New Roman" w:hAnsi="Times New Roman"/>
          <w:sz w:val="20"/>
          <w:szCs w:val="20"/>
        </w:rPr>
        <w:t>Сосновск</w:t>
      </w:r>
      <w:r>
        <w:rPr>
          <w:rFonts w:ascii="Times New Roman" w:hAnsi="Times New Roman"/>
          <w:sz w:val="20"/>
          <w:szCs w:val="20"/>
        </w:rPr>
        <w:t>ая</w:t>
      </w:r>
      <w:r w:rsidRPr="00AD49CB">
        <w:rPr>
          <w:rFonts w:ascii="Times New Roman" w:hAnsi="Times New Roman"/>
          <w:sz w:val="20"/>
          <w:szCs w:val="20"/>
        </w:rPr>
        <w:t xml:space="preserve"> средн</w:t>
      </w:r>
      <w:r>
        <w:rPr>
          <w:rFonts w:ascii="Times New Roman" w:hAnsi="Times New Roman"/>
          <w:sz w:val="20"/>
          <w:szCs w:val="20"/>
        </w:rPr>
        <w:t>яя</w:t>
      </w:r>
      <w:r w:rsidRPr="00AD49CB">
        <w:rPr>
          <w:rFonts w:ascii="Times New Roman" w:hAnsi="Times New Roman"/>
          <w:sz w:val="20"/>
          <w:szCs w:val="20"/>
        </w:rPr>
        <w:t xml:space="preserve"> общеобразовательн</w:t>
      </w:r>
      <w:r>
        <w:rPr>
          <w:rFonts w:ascii="Times New Roman" w:hAnsi="Times New Roman"/>
          <w:sz w:val="20"/>
          <w:szCs w:val="20"/>
        </w:rPr>
        <w:t>ая</w:t>
      </w:r>
      <w:r w:rsidRPr="00AD49CB">
        <w:rPr>
          <w:rFonts w:ascii="Times New Roman" w:hAnsi="Times New Roman"/>
          <w:sz w:val="20"/>
          <w:szCs w:val="20"/>
        </w:rPr>
        <w:t xml:space="preserve"> школ</w:t>
      </w:r>
      <w:r>
        <w:rPr>
          <w:rFonts w:ascii="Times New Roman" w:hAnsi="Times New Roman"/>
          <w:sz w:val="20"/>
          <w:szCs w:val="20"/>
        </w:rPr>
        <w:t>а»</w:t>
      </w:r>
    </w:p>
    <w:p w:rsidR="00E80532" w:rsidRPr="00AD49CB" w:rsidRDefault="00E80532" w:rsidP="00E80532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>Руднянского муниципального района</w:t>
      </w:r>
    </w:p>
    <w:p w:rsidR="00E80532" w:rsidRPr="00AD49CB" w:rsidRDefault="00E80532" w:rsidP="00E80532">
      <w:pPr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>Волгоградской области</w:t>
      </w:r>
    </w:p>
    <w:p w:rsidR="005F40DE" w:rsidRPr="00835D57" w:rsidRDefault="005F40DE" w:rsidP="005F40DE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5F40DE" w:rsidRPr="00835D57" w:rsidRDefault="005F40DE" w:rsidP="005F40DE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5F40DE" w:rsidRPr="005F40DE" w:rsidRDefault="005F40DE" w:rsidP="005F40D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F40DE">
        <w:rPr>
          <w:rFonts w:ascii="Times New Roman" w:hAnsi="Times New Roman"/>
          <w:b/>
          <w:sz w:val="28"/>
          <w:szCs w:val="28"/>
        </w:rPr>
        <w:t>Перечень и минимальные размеры выплат  стимулирующего характера</w:t>
      </w:r>
    </w:p>
    <w:p w:rsidR="005F40DE" w:rsidRPr="00AD0DC5" w:rsidRDefault="005F40DE" w:rsidP="005F40D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работникам </w:t>
      </w:r>
      <w:r w:rsidRPr="00AD49CB">
        <w:rPr>
          <w:rFonts w:ascii="Times New Roman" w:hAnsi="Times New Roman"/>
          <w:b/>
          <w:sz w:val="28"/>
          <w:szCs w:val="28"/>
        </w:rPr>
        <w:t>М</w:t>
      </w:r>
      <w:r w:rsidR="00E80532">
        <w:rPr>
          <w:rFonts w:ascii="Times New Roman" w:hAnsi="Times New Roman"/>
          <w:b/>
          <w:sz w:val="28"/>
          <w:szCs w:val="28"/>
        </w:rPr>
        <w:t>К</w:t>
      </w:r>
      <w:r w:rsidRPr="00AD49CB">
        <w:rPr>
          <w:rFonts w:ascii="Times New Roman" w:hAnsi="Times New Roman"/>
          <w:b/>
          <w:sz w:val="28"/>
          <w:szCs w:val="28"/>
        </w:rPr>
        <w:t xml:space="preserve">ОУ </w:t>
      </w:r>
      <w:r w:rsidR="00E80532">
        <w:rPr>
          <w:rFonts w:ascii="Times New Roman" w:hAnsi="Times New Roman"/>
          <w:b/>
          <w:sz w:val="28"/>
          <w:szCs w:val="28"/>
        </w:rPr>
        <w:t>«</w:t>
      </w:r>
      <w:r w:rsidRPr="00AD49CB">
        <w:rPr>
          <w:rFonts w:ascii="Times New Roman" w:hAnsi="Times New Roman"/>
          <w:b/>
          <w:sz w:val="28"/>
          <w:szCs w:val="28"/>
        </w:rPr>
        <w:t>Сосновск</w:t>
      </w:r>
      <w:r w:rsidR="00E80532">
        <w:rPr>
          <w:rFonts w:ascii="Times New Roman" w:hAnsi="Times New Roman"/>
          <w:b/>
          <w:sz w:val="28"/>
          <w:szCs w:val="28"/>
        </w:rPr>
        <w:t>ая</w:t>
      </w:r>
      <w:r w:rsidRPr="00AD49CB">
        <w:rPr>
          <w:rFonts w:ascii="Times New Roman" w:hAnsi="Times New Roman"/>
          <w:b/>
          <w:sz w:val="28"/>
          <w:szCs w:val="28"/>
        </w:rPr>
        <w:t xml:space="preserve"> СОШ</w:t>
      </w:r>
      <w:r w:rsidR="00E80532">
        <w:rPr>
          <w:rFonts w:ascii="Times New Roman" w:hAnsi="Times New Roman"/>
          <w:b/>
          <w:sz w:val="28"/>
          <w:szCs w:val="28"/>
        </w:rPr>
        <w:t>»</w:t>
      </w:r>
    </w:p>
    <w:p w:rsidR="005F40DE" w:rsidRPr="00AD0DC5" w:rsidRDefault="005F40DE" w:rsidP="005F40D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5"/>
        <w:gridCol w:w="5595"/>
        <w:gridCol w:w="2685"/>
      </w:tblGrid>
      <w:tr w:rsidR="005F40DE" w:rsidRPr="00AD0DC5" w:rsidTr="00714F7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0DE" w:rsidRPr="00AD0DC5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0DE" w:rsidRPr="00AD0DC5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Наименование выплат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DE" w:rsidRPr="00AD0DC5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 xml:space="preserve">Размер выплат к окладу (ставке) </w:t>
            </w:r>
          </w:p>
        </w:tc>
      </w:tr>
      <w:tr w:rsidR="005F40DE" w:rsidRPr="00AD0DC5" w:rsidTr="00714F70">
        <w:trPr>
          <w:trHeight w:val="680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40DE" w:rsidRPr="00AD0DC5" w:rsidRDefault="005F40DE" w:rsidP="00714F7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40DE" w:rsidRPr="00AD0DC5" w:rsidRDefault="005F40DE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40DE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40DE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40DE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40DE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10 %</w:t>
            </w:r>
          </w:p>
          <w:p w:rsidR="005F40DE" w:rsidRDefault="005F40DE" w:rsidP="00714F7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F40DE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40DE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  <w:p w:rsidR="005F40DE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40DE" w:rsidRDefault="005F40DE" w:rsidP="00714F7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F40DE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  <w:p w:rsidR="005F40DE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40DE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40DE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40DE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40DE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40DE" w:rsidRDefault="005F40DE" w:rsidP="00714F7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F40DE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40DE" w:rsidRPr="00AD0DC5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5F40DE" w:rsidRPr="00AD0DC5" w:rsidTr="00714F70">
        <w:trPr>
          <w:trHeight w:val="448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0DE" w:rsidRPr="00AD0DC5" w:rsidRDefault="005F40DE" w:rsidP="00714F7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0DE" w:rsidRPr="00662010" w:rsidRDefault="005F40DE" w:rsidP="005F40DE">
            <w:pPr>
              <w:pStyle w:val="a7"/>
              <w:numPr>
                <w:ilvl w:val="0"/>
                <w:numId w:val="6"/>
              </w:numPr>
              <w:ind w:left="4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10">
              <w:rPr>
                <w:rFonts w:ascii="Times New Roman" w:hAnsi="Times New Roman"/>
                <w:sz w:val="28"/>
                <w:szCs w:val="28"/>
              </w:rPr>
              <w:t>за стабильно высокие показатели  результативности работы, высокие академические и творческие достижения;</w:t>
            </w:r>
          </w:p>
          <w:p w:rsidR="005F40DE" w:rsidRPr="00662010" w:rsidRDefault="005F40DE" w:rsidP="005F40DE">
            <w:pPr>
              <w:pStyle w:val="a7"/>
              <w:numPr>
                <w:ilvl w:val="0"/>
                <w:numId w:val="6"/>
              </w:numPr>
              <w:ind w:left="4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10">
              <w:rPr>
                <w:rFonts w:ascii="Times New Roman" w:hAnsi="Times New Roman"/>
                <w:sz w:val="28"/>
                <w:szCs w:val="28"/>
              </w:rPr>
              <w:t>за участие в реализации национальных проектов, федеральных и областных целевых программах;</w:t>
            </w:r>
          </w:p>
          <w:p w:rsidR="005F40DE" w:rsidRPr="00662010" w:rsidRDefault="005F40DE" w:rsidP="005F40DE">
            <w:pPr>
              <w:pStyle w:val="a7"/>
              <w:numPr>
                <w:ilvl w:val="0"/>
                <w:numId w:val="6"/>
              </w:numPr>
              <w:ind w:left="4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10">
              <w:rPr>
                <w:rFonts w:ascii="Times New Roman" w:hAnsi="Times New Roman"/>
                <w:sz w:val="28"/>
                <w:szCs w:val="28"/>
              </w:rPr>
              <w:t>за разработку и внедрение новых эффективных программ, методик, форм (обучения, организации и управления учебным процессом), создание областных экспериментальных площадок, применение в работе достижений науки, передовых методов труда, высокие достижения в работе;</w:t>
            </w:r>
          </w:p>
          <w:p w:rsidR="005F40DE" w:rsidRPr="00085523" w:rsidRDefault="005F40DE" w:rsidP="005F40DE">
            <w:pPr>
              <w:pStyle w:val="a7"/>
              <w:numPr>
                <w:ilvl w:val="0"/>
                <w:numId w:val="6"/>
              </w:numPr>
              <w:ind w:left="4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010">
              <w:rPr>
                <w:rFonts w:ascii="Times New Roman" w:hAnsi="Times New Roman"/>
                <w:sz w:val="28"/>
                <w:szCs w:val="28"/>
              </w:rPr>
              <w:t>за выполнение особо важных или срочных работ (на срок их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0DE" w:rsidRPr="00AD0DC5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0DE" w:rsidRPr="00AD0DC5" w:rsidTr="00714F70">
        <w:trPr>
          <w:trHeight w:val="35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40DE" w:rsidRPr="00AD0DC5" w:rsidRDefault="005F40DE" w:rsidP="00714F7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40DE" w:rsidRPr="00C736B4" w:rsidRDefault="005F40DE" w:rsidP="00714F7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6B4">
              <w:rPr>
                <w:rFonts w:ascii="Times New Roman" w:hAnsi="Times New Roman"/>
                <w:sz w:val="28"/>
                <w:szCs w:val="28"/>
              </w:rPr>
              <w:t>Выплаты за качество выполняемых работ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40DE" w:rsidRPr="00C736B4" w:rsidRDefault="005F40DE" w:rsidP="00714F7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40DE" w:rsidRPr="00C736B4" w:rsidRDefault="005F40DE" w:rsidP="00714F7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40DE" w:rsidRPr="00C736B4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40DE" w:rsidRPr="00C736B4" w:rsidRDefault="005F40DE" w:rsidP="00714F7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6B4">
              <w:rPr>
                <w:rFonts w:ascii="Times New Roman" w:hAnsi="Times New Roman"/>
                <w:sz w:val="28"/>
                <w:szCs w:val="28"/>
              </w:rPr>
              <w:t>30 %</w:t>
            </w:r>
          </w:p>
          <w:p w:rsidR="005F40DE" w:rsidRDefault="005F40DE" w:rsidP="00714F7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6B4">
              <w:rPr>
                <w:rFonts w:ascii="Times New Roman" w:hAnsi="Times New Roman"/>
                <w:sz w:val="28"/>
                <w:szCs w:val="28"/>
              </w:rPr>
              <w:t>15%</w:t>
            </w:r>
          </w:p>
          <w:p w:rsidR="005F40DE" w:rsidRDefault="005F40DE" w:rsidP="00714F7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5 %</w:t>
            </w:r>
          </w:p>
          <w:p w:rsidR="005F40DE" w:rsidRPr="00C736B4" w:rsidRDefault="005F40DE" w:rsidP="00714F7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0DE" w:rsidRPr="00AD0DC5" w:rsidTr="005F40DE">
        <w:trPr>
          <w:trHeight w:val="2220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40DE" w:rsidRPr="00AD0DC5" w:rsidRDefault="005F40DE" w:rsidP="00714F7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40DE" w:rsidRPr="00C736B4" w:rsidRDefault="005F40DE" w:rsidP="005F40DE">
            <w:pPr>
              <w:pStyle w:val="a7"/>
              <w:numPr>
                <w:ilvl w:val="0"/>
                <w:numId w:val="7"/>
              </w:numPr>
              <w:ind w:left="4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6B4">
              <w:rPr>
                <w:rFonts w:ascii="Times New Roman" w:hAnsi="Times New Roman"/>
                <w:sz w:val="28"/>
                <w:szCs w:val="28"/>
              </w:rPr>
              <w:t>надбавка за квалификационную категорию;</w:t>
            </w:r>
          </w:p>
          <w:p w:rsidR="005F40DE" w:rsidRPr="00C736B4" w:rsidRDefault="005F40DE" w:rsidP="005F40DE">
            <w:pPr>
              <w:pStyle w:val="a7"/>
              <w:numPr>
                <w:ilvl w:val="0"/>
                <w:numId w:val="8"/>
              </w:numPr>
              <w:ind w:left="553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6B4"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  <w:p w:rsidR="005F40DE" w:rsidRDefault="005F40DE" w:rsidP="005F40DE">
            <w:pPr>
              <w:pStyle w:val="a7"/>
              <w:numPr>
                <w:ilvl w:val="0"/>
                <w:numId w:val="8"/>
              </w:numPr>
              <w:ind w:left="553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6B4">
              <w:rPr>
                <w:rFonts w:ascii="Times New Roman" w:hAnsi="Times New Roman"/>
                <w:sz w:val="28"/>
                <w:szCs w:val="28"/>
              </w:rPr>
              <w:t xml:space="preserve">первая  квалификационная категории </w:t>
            </w:r>
          </w:p>
          <w:p w:rsidR="005F40DE" w:rsidRPr="00EF4B96" w:rsidRDefault="005F40DE" w:rsidP="005F40DE">
            <w:pPr>
              <w:pStyle w:val="a7"/>
              <w:numPr>
                <w:ilvl w:val="0"/>
                <w:numId w:val="8"/>
              </w:numPr>
              <w:ind w:left="553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2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40DE" w:rsidRPr="00C736B4" w:rsidRDefault="005F40DE" w:rsidP="00714F7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0DE" w:rsidRPr="00AD0DC5" w:rsidTr="005F40DE">
        <w:trPr>
          <w:trHeight w:val="645"/>
        </w:trPr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0DE" w:rsidRPr="00AD0DC5" w:rsidRDefault="005F40DE" w:rsidP="00714F7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0DE" w:rsidRPr="00AD0DC5" w:rsidRDefault="005F40DE" w:rsidP="00714F70">
            <w:pPr>
              <w:pStyle w:val="a7"/>
              <w:ind w:left="-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 xml:space="preserve">Педагогическим работникам за стаж педагогической работы, другим работникам – в зависимости от общего количества лет, проработанных в учреждениях образования     при стаже работы от  5 лет и выше 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0DE" w:rsidRPr="00AD0DC5" w:rsidRDefault="005F40DE" w:rsidP="00714F7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</w:tbl>
    <w:p w:rsidR="005F40DE" w:rsidRPr="00835D57" w:rsidRDefault="005F40DE" w:rsidP="005F40DE">
      <w:pPr>
        <w:rPr>
          <w:rFonts w:ascii="Times New Roman" w:hAnsi="Times New Roman"/>
        </w:rPr>
      </w:pPr>
    </w:p>
    <w:p w:rsidR="005F40DE" w:rsidRPr="00835D57" w:rsidRDefault="005F40DE" w:rsidP="005F40DE">
      <w:pPr>
        <w:rPr>
          <w:rFonts w:ascii="Times New Roman" w:hAnsi="Times New Roman"/>
        </w:rPr>
      </w:pPr>
    </w:p>
    <w:p w:rsidR="005F40DE" w:rsidRPr="00835D57" w:rsidRDefault="005F40DE" w:rsidP="005F40DE">
      <w:pPr>
        <w:rPr>
          <w:rFonts w:ascii="Times New Roman" w:hAnsi="Times New Roman"/>
        </w:rPr>
      </w:pPr>
    </w:p>
    <w:p w:rsidR="005F40DE" w:rsidRPr="00835D57" w:rsidRDefault="005F40DE" w:rsidP="005F40DE">
      <w:pPr>
        <w:rPr>
          <w:rFonts w:ascii="Times New Roman" w:hAnsi="Times New Roman"/>
        </w:rPr>
      </w:pPr>
    </w:p>
    <w:p w:rsidR="00D179F7" w:rsidRDefault="00D179F7" w:rsidP="00A5128F"/>
    <w:p w:rsidR="00D179F7" w:rsidRDefault="00D179F7" w:rsidP="00A5128F"/>
    <w:p w:rsidR="00D179F7" w:rsidRDefault="00D179F7" w:rsidP="00A5128F"/>
    <w:p w:rsidR="00D179F7" w:rsidRDefault="00D179F7" w:rsidP="00A5128F"/>
    <w:p w:rsidR="00D179F7" w:rsidRDefault="00D179F7" w:rsidP="00A5128F"/>
    <w:p w:rsidR="00D179F7" w:rsidRDefault="00D179F7" w:rsidP="00A5128F"/>
    <w:p w:rsidR="00471E4A" w:rsidRDefault="00471E4A"/>
    <w:p w:rsidR="000C2319" w:rsidRDefault="000C2319"/>
    <w:tbl>
      <w:tblPr>
        <w:tblW w:w="15665" w:type="dxa"/>
        <w:tblInd w:w="108" w:type="dxa"/>
        <w:tblLayout w:type="fixed"/>
        <w:tblLook w:val="0000"/>
      </w:tblPr>
      <w:tblGrid>
        <w:gridCol w:w="3133"/>
        <w:gridCol w:w="3133"/>
        <w:gridCol w:w="3090"/>
        <w:gridCol w:w="3176"/>
        <w:gridCol w:w="3133"/>
      </w:tblGrid>
      <w:tr w:rsidR="00471E4A" w:rsidRPr="006B4BC9" w:rsidTr="00394331">
        <w:trPr>
          <w:trHeight w:val="1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E4A" w:rsidRPr="00310949" w:rsidRDefault="00471E4A" w:rsidP="00122939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310949">
              <w:rPr>
                <w:rFonts w:ascii="Times New Roman" w:hAnsi="Times New Roman"/>
                <w:sz w:val="18"/>
                <w:szCs w:val="18"/>
              </w:rPr>
              <w:t xml:space="preserve">Принято 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E4A" w:rsidRPr="00310949" w:rsidRDefault="00471E4A" w:rsidP="00122939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E4A" w:rsidRPr="00310949" w:rsidRDefault="00471E4A" w:rsidP="00122939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310949">
              <w:rPr>
                <w:rFonts w:ascii="Times New Roman" w:hAnsi="Times New Roman"/>
                <w:sz w:val="18"/>
                <w:szCs w:val="18"/>
              </w:rPr>
              <w:t xml:space="preserve">Утверждено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E4A" w:rsidRPr="00F17C3E" w:rsidRDefault="00471E4A" w:rsidP="00122939">
            <w:pPr>
              <w:pStyle w:val="1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E4A" w:rsidRPr="00F17C3E" w:rsidRDefault="00471E4A" w:rsidP="00122939">
            <w:pPr>
              <w:pStyle w:val="11"/>
              <w:rPr>
                <w:rFonts w:ascii="Times New Roman" w:hAnsi="Times New Roman"/>
                <w:lang w:val="en-US"/>
              </w:rPr>
            </w:pPr>
          </w:p>
        </w:tc>
      </w:tr>
      <w:tr w:rsidR="00471E4A" w:rsidRPr="006B4BC9" w:rsidTr="00394331">
        <w:trPr>
          <w:trHeight w:val="1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4331" w:rsidRDefault="00471E4A" w:rsidP="00394331">
            <w:pPr>
              <w:spacing w:after="0" w:line="240" w:lineRule="auto"/>
              <w:rPr>
                <w:rStyle w:val="a5"/>
                <w:sz w:val="18"/>
                <w:szCs w:val="18"/>
                <w:lang w:eastAsia="en-US"/>
              </w:rPr>
            </w:pPr>
            <w:r w:rsidRPr="00310949">
              <w:rPr>
                <w:rStyle w:val="a5"/>
                <w:sz w:val="18"/>
                <w:szCs w:val="18"/>
                <w:lang w:eastAsia="en-US"/>
              </w:rPr>
              <w:t>на общем собрании</w:t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 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трудового коллектива</w:t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 МБОУ Сосновской СОШ 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протокол № </w:t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 </w:t>
            </w:r>
            <w:r w:rsidR="00394331">
              <w:rPr>
                <w:rStyle w:val="a5"/>
                <w:sz w:val="18"/>
                <w:szCs w:val="18"/>
                <w:lang w:eastAsia="en-US"/>
              </w:rPr>
              <w:t>5</w:t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                                </w:t>
            </w:r>
          </w:p>
          <w:p w:rsidR="00471E4A" w:rsidRPr="00310949" w:rsidRDefault="00471E4A" w:rsidP="00394331">
            <w:pPr>
              <w:spacing w:after="0" w:line="240" w:lineRule="auto"/>
              <w:rPr>
                <w:rStyle w:val="a5"/>
                <w:sz w:val="18"/>
                <w:szCs w:val="18"/>
                <w:lang w:eastAsia="en-US"/>
              </w:rPr>
            </w:pPr>
            <w:r>
              <w:rPr>
                <w:rStyle w:val="a5"/>
                <w:sz w:val="18"/>
                <w:szCs w:val="18"/>
                <w:lang w:eastAsia="en-US"/>
              </w:rPr>
              <w:t xml:space="preserve">   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от  </w:t>
            </w:r>
            <w:r w:rsidR="00394331">
              <w:rPr>
                <w:rStyle w:val="a5"/>
                <w:sz w:val="18"/>
                <w:szCs w:val="18"/>
                <w:lang w:eastAsia="en-US"/>
              </w:rPr>
              <w:t>20.08.2012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E4A" w:rsidRPr="00310949" w:rsidRDefault="00471E4A" w:rsidP="00122939">
            <w:pPr>
              <w:spacing w:line="240" w:lineRule="auto"/>
              <w:rPr>
                <w:rStyle w:val="a5"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4331" w:rsidRDefault="00471E4A" w:rsidP="00394331">
            <w:pPr>
              <w:spacing w:after="0"/>
              <w:rPr>
                <w:rStyle w:val="a5"/>
                <w:sz w:val="18"/>
                <w:szCs w:val="18"/>
                <w:lang w:eastAsia="en-US"/>
              </w:rPr>
            </w:pP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приказом от </w:t>
            </w:r>
            <w:r w:rsidR="00394331">
              <w:rPr>
                <w:rStyle w:val="a5"/>
                <w:sz w:val="18"/>
                <w:szCs w:val="18"/>
                <w:lang w:eastAsia="en-US"/>
              </w:rPr>
              <w:t>27.08.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201</w:t>
            </w:r>
            <w:r w:rsidR="002F7CD0">
              <w:rPr>
                <w:rStyle w:val="a5"/>
                <w:sz w:val="18"/>
                <w:szCs w:val="18"/>
                <w:lang w:eastAsia="en-US"/>
              </w:rPr>
              <w:t>2</w:t>
            </w:r>
            <w:r w:rsidR="00394331" w:rsidRPr="00310949">
              <w:rPr>
                <w:rStyle w:val="a5"/>
                <w:sz w:val="18"/>
                <w:szCs w:val="18"/>
                <w:lang w:eastAsia="en-US"/>
              </w:rPr>
              <w:t>г.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 №</w:t>
            </w:r>
            <w:r w:rsidR="00394331">
              <w:rPr>
                <w:rStyle w:val="a5"/>
                <w:sz w:val="18"/>
                <w:szCs w:val="18"/>
                <w:lang w:eastAsia="en-US"/>
              </w:rPr>
              <w:t>65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 директор М</w:t>
            </w:r>
            <w:r>
              <w:rPr>
                <w:rStyle w:val="a5"/>
                <w:sz w:val="18"/>
                <w:szCs w:val="18"/>
                <w:lang w:eastAsia="en-US"/>
              </w:rPr>
              <w:t>Б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ОУ </w:t>
            </w:r>
            <w:r>
              <w:rPr>
                <w:rStyle w:val="a5"/>
                <w:sz w:val="18"/>
                <w:szCs w:val="18"/>
                <w:lang w:eastAsia="en-US"/>
              </w:rPr>
              <w:t>Сосновск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ой СОШ</w:t>
            </w:r>
          </w:p>
          <w:p w:rsidR="00471E4A" w:rsidRPr="00310949" w:rsidRDefault="00471E4A" w:rsidP="00394331">
            <w:pPr>
              <w:spacing w:after="0"/>
              <w:rPr>
                <w:rStyle w:val="a5"/>
                <w:sz w:val="18"/>
                <w:szCs w:val="18"/>
                <w:lang w:eastAsia="en-US"/>
              </w:rPr>
            </w:pP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 ______</w:t>
            </w:r>
            <w:r>
              <w:rPr>
                <w:rStyle w:val="a5"/>
                <w:sz w:val="18"/>
                <w:szCs w:val="18"/>
                <w:lang w:eastAsia="en-US"/>
              </w:rPr>
              <w:t>А.Д. Воронцов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E4A" w:rsidRPr="00310949" w:rsidRDefault="00471E4A" w:rsidP="00122939">
            <w:pPr>
              <w:rPr>
                <w:rStyle w:val="a5"/>
                <w:lang w:eastAsia="en-US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E4A" w:rsidRPr="00F17C3E" w:rsidRDefault="00471E4A" w:rsidP="00122939">
            <w:pPr>
              <w:rPr>
                <w:rStyle w:val="a5"/>
                <w:lang w:eastAsia="en-US"/>
              </w:rPr>
            </w:pPr>
          </w:p>
        </w:tc>
      </w:tr>
      <w:tr w:rsidR="00471E4A" w:rsidRPr="006B4BC9" w:rsidTr="00394331">
        <w:trPr>
          <w:trHeight w:val="1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E4A" w:rsidRPr="00310949" w:rsidRDefault="00471E4A" w:rsidP="00122939">
            <w:pPr>
              <w:rPr>
                <w:rStyle w:val="a5"/>
                <w:sz w:val="18"/>
                <w:szCs w:val="18"/>
                <w:lang w:eastAsia="en-US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E4A" w:rsidRPr="00310949" w:rsidRDefault="00471E4A" w:rsidP="00122939">
            <w:pPr>
              <w:spacing w:line="240" w:lineRule="auto"/>
              <w:rPr>
                <w:rStyle w:val="a5"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E4A" w:rsidRPr="00310949" w:rsidRDefault="00471E4A" w:rsidP="00122939">
            <w:pPr>
              <w:rPr>
                <w:rStyle w:val="a5"/>
                <w:sz w:val="18"/>
                <w:szCs w:val="18"/>
                <w:lang w:eastAsia="en-US"/>
              </w:rPr>
            </w:pPr>
            <w:r w:rsidRPr="00310949">
              <w:rPr>
                <w:rStyle w:val="a5"/>
                <w:sz w:val="18"/>
                <w:szCs w:val="18"/>
                <w:lang w:eastAsia="en-US"/>
              </w:rPr>
              <w:tab/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E4A" w:rsidRPr="00310949" w:rsidRDefault="00471E4A" w:rsidP="0012293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71E4A" w:rsidRPr="00310949" w:rsidRDefault="00471E4A" w:rsidP="00122939">
            <w:pPr>
              <w:rPr>
                <w:rStyle w:val="a5"/>
                <w:lang w:eastAsia="en-US"/>
              </w:rPr>
            </w:pPr>
          </w:p>
        </w:tc>
      </w:tr>
    </w:tbl>
    <w:p w:rsidR="00471E4A" w:rsidRPr="007D2631" w:rsidRDefault="00471E4A" w:rsidP="00471E4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</w:t>
      </w:r>
    </w:p>
    <w:p w:rsidR="00471E4A" w:rsidRDefault="00471E4A" w:rsidP="00471E4A">
      <w:pPr>
        <w:pStyle w:val="a7"/>
        <w:jc w:val="right"/>
        <w:rPr>
          <w:sz w:val="20"/>
          <w:szCs w:val="20"/>
        </w:rPr>
      </w:pPr>
    </w:p>
    <w:p w:rsidR="00471E4A" w:rsidRDefault="00471E4A" w:rsidP="00471E4A">
      <w:pPr>
        <w:pStyle w:val="a7"/>
        <w:jc w:val="right"/>
        <w:rPr>
          <w:sz w:val="20"/>
          <w:szCs w:val="20"/>
        </w:rPr>
      </w:pPr>
    </w:p>
    <w:p w:rsidR="00471E4A" w:rsidRDefault="00471E4A" w:rsidP="00471E4A">
      <w:pPr>
        <w:pStyle w:val="a7"/>
        <w:jc w:val="right"/>
        <w:rPr>
          <w:sz w:val="20"/>
          <w:szCs w:val="20"/>
        </w:rPr>
      </w:pPr>
    </w:p>
    <w:p w:rsidR="00471E4A" w:rsidRPr="007D2631" w:rsidRDefault="00471E4A" w:rsidP="00471E4A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471E4A" w:rsidRPr="007D2631" w:rsidRDefault="002F7CD0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И ДОПОЛНЕНИЯ В</w:t>
      </w:r>
      <w:r w:rsidR="00471E4A">
        <w:rPr>
          <w:rFonts w:ascii="Times New Roman" w:hAnsi="Times New Roman"/>
          <w:b/>
          <w:sz w:val="28"/>
          <w:szCs w:val="28"/>
        </w:rPr>
        <w:t xml:space="preserve"> </w:t>
      </w:r>
      <w:r w:rsidR="00471E4A" w:rsidRPr="007D2631">
        <w:rPr>
          <w:rFonts w:ascii="Times New Roman" w:hAnsi="Times New Roman"/>
          <w:b/>
          <w:sz w:val="28"/>
          <w:szCs w:val="28"/>
        </w:rPr>
        <w:t>ПОЛОЖЕНИЕ</w:t>
      </w: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D2631">
        <w:rPr>
          <w:rFonts w:ascii="Times New Roman" w:hAnsi="Times New Roman"/>
          <w:b/>
          <w:sz w:val="28"/>
          <w:szCs w:val="28"/>
        </w:rPr>
        <w:t xml:space="preserve">ОБ ОПЛАТЕ ТРУДА РАБОТНИКОВ </w:t>
      </w: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7D26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БЮДЖЕТНОГО </w:t>
      </w: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>ОБРАЗОВАТЕЛЬН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7D2631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СОСНОВСКОЙ СРЕДНЕЙ ОБЩЕОБРАЗОВАТЕЛЬНОЙ ШКОЛЫ</w:t>
      </w: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РУДНЯНСКОГО МУНИЦИПАЛЬНОГО РАЙОНА ВОЛГОГРАДСКОЙ ОБЛАСТИ»</w:t>
      </w: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Pr="007D2631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Pr="007D2631" w:rsidRDefault="00471E4A" w:rsidP="00471E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71E4A" w:rsidRDefault="00471E4A"/>
    <w:p w:rsidR="00471E4A" w:rsidRDefault="007239D0">
      <w:pPr>
        <w:rPr>
          <w:rFonts w:ascii="Times New Roman" w:hAnsi="Times New Roman"/>
          <w:b/>
          <w:sz w:val="28"/>
          <w:szCs w:val="28"/>
        </w:rPr>
      </w:pPr>
      <w:r w:rsidRPr="007239D0">
        <w:rPr>
          <w:rFonts w:ascii="Times New Roman" w:hAnsi="Times New Roman"/>
          <w:b/>
          <w:sz w:val="28"/>
          <w:szCs w:val="28"/>
        </w:rPr>
        <w:t xml:space="preserve">В разделе 4. </w:t>
      </w:r>
      <w:r>
        <w:rPr>
          <w:rFonts w:ascii="Times New Roman" w:hAnsi="Times New Roman"/>
          <w:b/>
          <w:sz w:val="28"/>
          <w:szCs w:val="28"/>
        </w:rPr>
        <w:t>«</w:t>
      </w:r>
      <w:r w:rsidRPr="007239D0">
        <w:rPr>
          <w:rFonts w:ascii="Times New Roman" w:hAnsi="Times New Roman"/>
          <w:b/>
          <w:sz w:val="28"/>
          <w:szCs w:val="28"/>
        </w:rPr>
        <w:t>Выплаты стимулирующего характера, размеры и порядок их применения</w:t>
      </w:r>
      <w:r>
        <w:rPr>
          <w:rFonts w:ascii="Times New Roman" w:hAnsi="Times New Roman"/>
          <w:b/>
          <w:sz w:val="28"/>
          <w:szCs w:val="28"/>
        </w:rPr>
        <w:t>»</w:t>
      </w:r>
      <w:r w:rsidR="00F53C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пункт 4.5. изложить в новой редакции.</w:t>
      </w:r>
    </w:p>
    <w:p w:rsidR="00F53C16" w:rsidRPr="007D2631" w:rsidRDefault="00F53C16" w:rsidP="00F53C16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Выплаты за интенсивность и высокие результаты работы могут включать в себя:</w:t>
      </w:r>
    </w:p>
    <w:p w:rsidR="00F53C16" w:rsidRPr="007D2631" w:rsidRDefault="00F53C16" w:rsidP="00F53C16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надбавку за стабильно высокие показатели  результативности работы, высокие академические и творческие достижения;</w:t>
      </w:r>
    </w:p>
    <w:p w:rsidR="00F53C16" w:rsidRPr="007D2631" w:rsidRDefault="00F53C16" w:rsidP="00F53C16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надбавку за участие в реализации национальных проектов, федеральных и областных целевых программах;</w:t>
      </w:r>
    </w:p>
    <w:p w:rsidR="00F53C16" w:rsidRPr="007D2631" w:rsidRDefault="00F53C16" w:rsidP="00F53C16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надбавку за разработку и внедрение новых эффективных программ, методик, форм (обучения, организации и управления учебным процессом), создание областных экспериментальных площадок, применение в работе достижений науки, передовых методов труда, высокие достижения в работе;</w:t>
      </w:r>
    </w:p>
    <w:p w:rsidR="00F53C16" w:rsidRPr="007D2631" w:rsidRDefault="00F53C16" w:rsidP="00F53C16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надбавку за выполнение особо важных или срочных работ (на срок их проведения);</w:t>
      </w:r>
    </w:p>
    <w:p w:rsidR="00F53C16" w:rsidRPr="007D2631" w:rsidRDefault="00F53C16" w:rsidP="00F53C16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надбавку за сложность и напряжённость выполняемой работы.</w:t>
      </w:r>
    </w:p>
    <w:p w:rsidR="00F53C16" w:rsidRPr="00F53C16" w:rsidRDefault="00F53C16" w:rsidP="008B55EC">
      <w:pPr>
        <w:tabs>
          <w:tab w:val="left" w:pos="1755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F53C16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C16">
        <w:rPr>
          <w:rFonts w:ascii="Times New Roman" w:hAnsi="Times New Roman"/>
          <w:sz w:val="28"/>
          <w:szCs w:val="28"/>
        </w:rPr>
        <w:t xml:space="preserve"> определения размера выплат стимулирующего характера</w:t>
      </w:r>
      <w:r w:rsidR="002C36EF" w:rsidRPr="002C36EF">
        <w:rPr>
          <w:rFonts w:ascii="Times New Roman" w:hAnsi="Times New Roman"/>
          <w:sz w:val="28"/>
          <w:szCs w:val="28"/>
        </w:rPr>
        <w:t xml:space="preserve"> </w:t>
      </w:r>
      <w:r w:rsidR="002C36EF" w:rsidRPr="00F53C16">
        <w:rPr>
          <w:rFonts w:ascii="Times New Roman" w:hAnsi="Times New Roman"/>
          <w:sz w:val="28"/>
          <w:szCs w:val="28"/>
        </w:rPr>
        <w:t>для</w:t>
      </w:r>
    </w:p>
    <w:p w:rsidR="00F53C16" w:rsidRPr="00F53C16" w:rsidRDefault="00F53C16" w:rsidP="008B55EC">
      <w:pPr>
        <w:tabs>
          <w:tab w:val="left" w:pos="1755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F53C16">
        <w:rPr>
          <w:rFonts w:ascii="Times New Roman" w:hAnsi="Times New Roman"/>
          <w:sz w:val="28"/>
          <w:szCs w:val="28"/>
        </w:rPr>
        <w:t>педагогических и руководящих работников</w:t>
      </w:r>
      <w:r w:rsidR="002C36EF">
        <w:rPr>
          <w:rFonts w:ascii="Times New Roman" w:hAnsi="Times New Roman"/>
          <w:sz w:val="28"/>
          <w:szCs w:val="28"/>
        </w:rPr>
        <w:t xml:space="preserve"> </w:t>
      </w:r>
      <w:r w:rsidR="002C36EF" w:rsidRPr="00F53C16">
        <w:rPr>
          <w:rFonts w:ascii="Times New Roman" w:hAnsi="Times New Roman"/>
          <w:sz w:val="28"/>
          <w:szCs w:val="28"/>
        </w:rPr>
        <w:t>муниципального</w:t>
      </w:r>
      <w:r w:rsidR="002C36EF">
        <w:rPr>
          <w:rFonts w:ascii="Times New Roman" w:hAnsi="Times New Roman"/>
          <w:sz w:val="28"/>
          <w:szCs w:val="28"/>
        </w:rPr>
        <w:t xml:space="preserve"> 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C16">
        <w:rPr>
          <w:rFonts w:ascii="Times New Roman" w:hAnsi="Times New Roman"/>
          <w:sz w:val="28"/>
          <w:szCs w:val="28"/>
        </w:rPr>
        <w:t>образовательного учреждения</w:t>
      </w:r>
      <w:r w:rsidR="002C36EF">
        <w:rPr>
          <w:rFonts w:ascii="Times New Roman" w:hAnsi="Times New Roman"/>
          <w:sz w:val="28"/>
          <w:szCs w:val="28"/>
        </w:rPr>
        <w:t>,</w:t>
      </w:r>
      <w:r w:rsidR="008B55EC">
        <w:rPr>
          <w:rFonts w:ascii="Times New Roman" w:hAnsi="Times New Roman"/>
          <w:sz w:val="28"/>
          <w:szCs w:val="28"/>
        </w:rPr>
        <w:t xml:space="preserve"> </w:t>
      </w:r>
      <w:r w:rsidR="002C36EF" w:rsidRPr="00F53C16">
        <w:rPr>
          <w:rFonts w:ascii="Times New Roman" w:hAnsi="Times New Roman"/>
          <w:sz w:val="28"/>
          <w:szCs w:val="28"/>
        </w:rPr>
        <w:t xml:space="preserve">реализующих программы общего образования </w:t>
      </w:r>
      <w:r w:rsidRPr="00F53C1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F53C16">
        <w:rPr>
          <w:rFonts w:ascii="Times New Roman" w:hAnsi="Times New Roman"/>
          <w:sz w:val="28"/>
          <w:szCs w:val="28"/>
        </w:rPr>
        <w:t xml:space="preserve">ОУ </w:t>
      </w:r>
      <w:r w:rsidR="002C36EF">
        <w:rPr>
          <w:rFonts w:ascii="Times New Roman" w:hAnsi="Times New Roman"/>
          <w:sz w:val="28"/>
          <w:szCs w:val="28"/>
        </w:rPr>
        <w:t xml:space="preserve">Сосновской </w:t>
      </w:r>
      <w:r>
        <w:rPr>
          <w:rFonts w:ascii="Times New Roman" w:hAnsi="Times New Roman"/>
          <w:sz w:val="28"/>
          <w:szCs w:val="28"/>
        </w:rPr>
        <w:t>СОШ</w:t>
      </w:r>
      <w:r w:rsidR="002C36EF">
        <w:rPr>
          <w:rFonts w:ascii="Times New Roman" w:hAnsi="Times New Roman"/>
          <w:sz w:val="28"/>
          <w:szCs w:val="28"/>
        </w:rPr>
        <w:t xml:space="preserve"> (Приложение </w:t>
      </w:r>
      <w:r w:rsidR="008B55EC">
        <w:rPr>
          <w:rFonts w:ascii="Times New Roman" w:hAnsi="Times New Roman"/>
          <w:sz w:val="28"/>
          <w:szCs w:val="28"/>
        </w:rPr>
        <w:t>5</w:t>
      </w:r>
      <w:r w:rsidR="002C36EF">
        <w:rPr>
          <w:rFonts w:ascii="Times New Roman" w:hAnsi="Times New Roman"/>
          <w:sz w:val="28"/>
          <w:szCs w:val="28"/>
        </w:rPr>
        <w:t>)</w:t>
      </w:r>
      <w:r w:rsidRPr="00F53C16">
        <w:rPr>
          <w:rFonts w:ascii="Times New Roman" w:hAnsi="Times New Roman"/>
          <w:sz w:val="28"/>
          <w:szCs w:val="28"/>
        </w:rPr>
        <w:t>,</w:t>
      </w:r>
    </w:p>
    <w:p w:rsidR="002C36EF" w:rsidRPr="002C36EF" w:rsidRDefault="002C36EF" w:rsidP="008B55EC">
      <w:pPr>
        <w:tabs>
          <w:tab w:val="left" w:pos="1755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2C36EF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6EF">
        <w:rPr>
          <w:rFonts w:ascii="Times New Roman" w:hAnsi="Times New Roman"/>
          <w:sz w:val="28"/>
          <w:szCs w:val="28"/>
        </w:rPr>
        <w:t xml:space="preserve">определения показателей проявления компетентности </w:t>
      </w:r>
    </w:p>
    <w:p w:rsidR="002C36EF" w:rsidRPr="002C36EF" w:rsidRDefault="002C36EF" w:rsidP="008B55EC">
      <w:pPr>
        <w:tabs>
          <w:tab w:val="left" w:pos="1755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2C36EF">
        <w:rPr>
          <w:rFonts w:ascii="Times New Roman" w:hAnsi="Times New Roman"/>
          <w:sz w:val="28"/>
          <w:szCs w:val="28"/>
        </w:rPr>
        <w:t>педагогического работника М</w:t>
      </w:r>
      <w:r>
        <w:rPr>
          <w:rFonts w:ascii="Times New Roman" w:hAnsi="Times New Roman"/>
          <w:sz w:val="28"/>
          <w:szCs w:val="28"/>
        </w:rPr>
        <w:t>Б</w:t>
      </w:r>
      <w:r w:rsidRPr="002C36EF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Сосновской</w:t>
      </w:r>
      <w:r w:rsidRPr="002C36EF">
        <w:rPr>
          <w:rFonts w:ascii="Times New Roman" w:hAnsi="Times New Roman"/>
          <w:sz w:val="28"/>
          <w:szCs w:val="28"/>
        </w:rPr>
        <w:t xml:space="preserve"> СОШ,</w:t>
      </w:r>
    </w:p>
    <w:p w:rsidR="00F53C16" w:rsidRPr="002C36EF" w:rsidRDefault="002C36EF" w:rsidP="008B55EC">
      <w:pPr>
        <w:tabs>
          <w:tab w:val="left" w:pos="1755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2C36EF">
        <w:rPr>
          <w:rFonts w:ascii="Times New Roman" w:hAnsi="Times New Roman"/>
          <w:sz w:val="28"/>
          <w:szCs w:val="28"/>
        </w:rPr>
        <w:t>реализующего программы общего образования</w:t>
      </w:r>
      <w:r w:rsidR="008B5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="008B55E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F53C16">
        <w:rPr>
          <w:rFonts w:ascii="Times New Roman" w:hAnsi="Times New Roman"/>
          <w:sz w:val="28"/>
          <w:szCs w:val="28"/>
        </w:rPr>
        <w:t>,</w:t>
      </w:r>
    </w:p>
    <w:p w:rsidR="002C36EF" w:rsidRPr="002C36EF" w:rsidRDefault="002C36EF" w:rsidP="008B55EC">
      <w:pPr>
        <w:tabs>
          <w:tab w:val="left" w:pos="1755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2C36EF">
        <w:rPr>
          <w:rFonts w:ascii="Times New Roman" w:hAnsi="Times New Roman"/>
          <w:sz w:val="28"/>
          <w:szCs w:val="28"/>
        </w:rPr>
        <w:t>Показатели проявления компетентности для выплат  стимулирующего характера для педагоги</w:t>
      </w:r>
      <w:r w:rsidR="003205F9">
        <w:rPr>
          <w:rFonts w:ascii="Times New Roman" w:hAnsi="Times New Roman"/>
          <w:sz w:val="28"/>
          <w:szCs w:val="28"/>
        </w:rPr>
        <w:t>ч</w:t>
      </w:r>
      <w:r w:rsidRPr="002C36EF">
        <w:rPr>
          <w:rFonts w:ascii="Times New Roman" w:hAnsi="Times New Roman"/>
          <w:sz w:val="28"/>
          <w:szCs w:val="28"/>
        </w:rPr>
        <w:t>еских и руководящих работников</w:t>
      </w:r>
      <w:r w:rsidR="003205F9" w:rsidRPr="003205F9">
        <w:rPr>
          <w:rFonts w:ascii="Times New Roman" w:hAnsi="Times New Roman"/>
          <w:sz w:val="28"/>
          <w:szCs w:val="28"/>
        </w:rPr>
        <w:t xml:space="preserve"> </w:t>
      </w:r>
      <w:r w:rsidR="003205F9" w:rsidRPr="002C36EF">
        <w:rPr>
          <w:rFonts w:ascii="Times New Roman" w:hAnsi="Times New Roman"/>
          <w:sz w:val="28"/>
          <w:szCs w:val="28"/>
        </w:rPr>
        <w:t>М</w:t>
      </w:r>
      <w:r w:rsidR="003205F9">
        <w:rPr>
          <w:rFonts w:ascii="Times New Roman" w:hAnsi="Times New Roman"/>
          <w:sz w:val="28"/>
          <w:szCs w:val="28"/>
        </w:rPr>
        <w:t>Б</w:t>
      </w:r>
      <w:r w:rsidR="003205F9" w:rsidRPr="002C36EF">
        <w:rPr>
          <w:rFonts w:ascii="Times New Roman" w:hAnsi="Times New Roman"/>
          <w:sz w:val="28"/>
          <w:szCs w:val="28"/>
        </w:rPr>
        <w:t xml:space="preserve">ОУ </w:t>
      </w:r>
      <w:r w:rsidR="003205F9">
        <w:rPr>
          <w:rFonts w:ascii="Times New Roman" w:hAnsi="Times New Roman"/>
          <w:sz w:val="28"/>
          <w:szCs w:val="28"/>
        </w:rPr>
        <w:t>Сосновской</w:t>
      </w:r>
      <w:r w:rsidR="003205F9" w:rsidRPr="002C36EF">
        <w:rPr>
          <w:rFonts w:ascii="Times New Roman" w:hAnsi="Times New Roman"/>
          <w:sz w:val="28"/>
          <w:szCs w:val="28"/>
        </w:rPr>
        <w:t xml:space="preserve"> СОШ,</w:t>
      </w:r>
      <w:r w:rsidR="003205F9">
        <w:rPr>
          <w:rFonts w:ascii="Times New Roman" w:hAnsi="Times New Roman"/>
          <w:sz w:val="28"/>
          <w:szCs w:val="28"/>
        </w:rPr>
        <w:t xml:space="preserve"> </w:t>
      </w:r>
      <w:r w:rsidRPr="002C36EF">
        <w:rPr>
          <w:rFonts w:ascii="Times New Roman" w:hAnsi="Times New Roman"/>
          <w:sz w:val="28"/>
          <w:szCs w:val="28"/>
        </w:rPr>
        <w:t>реализующих программы общего образования</w:t>
      </w:r>
      <w:r w:rsidR="003205F9" w:rsidRPr="003205F9">
        <w:rPr>
          <w:rFonts w:ascii="Times New Roman" w:hAnsi="Times New Roman"/>
          <w:sz w:val="28"/>
          <w:szCs w:val="28"/>
        </w:rPr>
        <w:t xml:space="preserve"> </w:t>
      </w:r>
      <w:r w:rsidR="003205F9">
        <w:rPr>
          <w:rFonts w:ascii="Times New Roman" w:hAnsi="Times New Roman"/>
          <w:sz w:val="28"/>
          <w:szCs w:val="28"/>
        </w:rPr>
        <w:t xml:space="preserve">(Приложение </w:t>
      </w:r>
      <w:r w:rsidR="008B55EC">
        <w:rPr>
          <w:rFonts w:ascii="Times New Roman" w:hAnsi="Times New Roman"/>
          <w:sz w:val="28"/>
          <w:szCs w:val="28"/>
        </w:rPr>
        <w:t>7</w:t>
      </w:r>
      <w:r w:rsidR="003205F9">
        <w:rPr>
          <w:rFonts w:ascii="Times New Roman" w:hAnsi="Times New Roman"/>
          <w:sz w:val="28"/>
          <w:szCs w:val="28"/>
        </w:rPr>
        <w:t>)</w:t>
      </w:r>
      <w:r w:rsidR="008B55EC">
        <w:rPr>
          <w:rFonts w:ascii="Times New Roman" w:hAnsi="Times New Roman"/>
          <w:sz w:val="28"/>
          <w:szCs w:val="28"/>
        </w:rPr>
        <w:t>.</w:t>
      </w:r>
    </w:p>
    <w:p w:rsidR="002C36EF" w:rsidRPr="002C36EF" w:rsidRDefault="002C36EF" w:rsidP="008B55EC">
      <w:pPr>
        <w:tabs>
          <w:tab w:val="left" w:pos="1755"/>
        </w:tabs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</w:p>
    <w:p w:rsidR="00F53C16" w:rsidRPr="002C36EF" w:rsidRDefault="00F53C16" w:rsidP="00F53C16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</w:p>
    <w:p w:rsidR="00F53C16" w:rsidRPr="002C36EF" w:rsidRDefault="00F53C16" w:rsidP="00F53C16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</w:p>
    <w:p w:rsidR="007239D0" w:rsidRDefault="007239D0">
      <w:pPr>
        <w:rPr>
          <w:rFonts w:ascii="Times New Roman" w:hAnsi="Times New Roman"/>
          <w:b/>
          <w:sz w:val="28"/>
          <w:szCs w:val="28"/>
        </w:rPr>
      </w:pPr>
    </w:p>
    <w:p w:rsidR="008B55EC" w:rsidRDefault="008B55EC">
      <w:pPr>
        <w:rPr>
          <w:rFonts w:ascii="Times New Roman" w:hAnsi="Times New Roman"/>
          <w:b/>
          <w:sz w:val="28"/>
          <w:szCs w:val="28"/>
        </w:rPr>
      </w:pPr>
    </w:p>
    <w:p w:rsidR="008B55EC" w:rsidRDefault="008B55EC">
      <w:pPr>
        <w:rPr>
          <w:rFonts w:ascii="Times New Roman" w:hAnsi="Times New Roman"/>
          <w:b/>
          <w:sz w:val="28"/>
          <w:szCs w:val="28"/>
        </w:rPr>
      </w:pPr>
    </w:p>
    <w:p w:rsidR="008B55EC" w:rsidRDefault="008B55EC">
      <w:pPr>
        <w:rPr>
          <w:rFonts w:ascii="Times New Roman" w:hAnsi="Times New Roman"/>
          <w:b/>
          <w:sz w:val="28"/>
          <w:szCs w:val="28"/>
        </w:rPr>
      </w:pPr>
    </w:p>
    <w:p w:rsidR="008B55EC" w:rsidRDefault="008B55EC">
      <w:pPr>
        <w:rPr>
          <w:rFonts w:ascii="Times New Roman" w:hAnsi="Times New Roman"/>
          <w:b/>
          <w:sz w:val="28"/>
          <w:szCs w:val="28"/>
        </w:rPr>
      </w:pPr>
    </w:p>
    <w:p w:rsidR="008B55EC" w:rsidRDefault="008B55EC">
      <w:pPr>
        <w:rPr>
          <w:rFonts w:ascii="Times New Roman" w:hAnsi="Times New Roman"/>
          <w:b/>
          <w:sz w:val="28"/>
          <w:szCs w:val="28"/>
        </w:rPr>
      </w:pPr>
    </w:p>
    <w:p w:rsidR="008B55EC" w:rsidRDefault="008B55EC">
      <w:pPr>
        <w:rPr>
          <w:rFonts w:ascii="Times New Roman" w:hAnsi="Times New Roman"/>
          <w:b/>
          <w:sz w:val="28"/>
          <w:szCs w:val="28"/>
        </w:rPr>
      </w:pPr>
    </w:p>
    <w:p w:rsidR="008C4EE8" w:rsidRDefault="008C4EE8">
      <w:pPr>
        <w:rPr>
          <w:rFonts w:ascii="Times New Roman" w:hAnsi="Times New Roman"/>
          <w:b/>
          <w:sz w:val="28"/>
          <w:szCs w:val="28"/>
        </w:rPr>
      </w:pPr>
    </w:p>
    <w:p w:rsidR="008C4EE8" w:rsidRDefault="008C4EE8">
      <w:pPr>
        <w:rPr>
          <w:rFonts w:ascii="Times New Roman" w:hAnsi="Times New Roman"/>
          <w:b/>
          <w:sz w:val="28"/>
          <w:szCs w:val="28"/>
        </w:rPr>
      </w:pPr>
    </w:p>
    <w:p w:rsidR="008C4EE8" w:rsidRDefault="008C4EE8">
      <w:pPr>
        <w:rPr>
          <w:rFonts w:ascii="Times New Roman" w:hAnsi="Times New Roman"/>
          <w:b/>
          <w:sz w:val="28"/>
          <w:szCs w:val="28"/>
        </w:rPr>
      </w:pPr>
    </w:p>
    <w:p w:rsidR="008C4EE8" w:rsidRDefault="008C4EE8">
      <w:pPr>
        <w:rPr>
          <w:rFonts w:ascii="Times New Roman" w:hAnsi="Times New Roman"/>
          <w:b/>
          <w:sz w:val="28"/>
          <w:szCs w:val="28"/>
        </w:rPr>
      </w:pPr>
    </w:p>
    <w:p w:rsidR="008C4EE8" w:rsidRDefault="008C4EE8">
      <w:pPr>
        <w:rPr>
          <w:rFonts w:ascii="Times New Roman" w:hAnsi="Times New Roman"/>
          <w:b/>
          <w:sz w:val="28"/>
          <w:szCs w:val="28"/>
        </w:rPr>
      </w:pPr>
    </w:p>
    <w:p w:rsidR="008C4EE8" w:rsidRDefault="008C4EE8">
      <w:pPr>
        <w:rPr>
          <w:rFonts w:ascii="Times New Roman" w:hAnsi="Times New Roman"/>
          <w:b/>
          <w:sz w:val="28"/>
          <w:szCs w:val="28"/>
        </w:rPr>
      </w:pPr>
    </w:p>
    <w:p w:rsidR="008C4EE8" w:rsidRDefault="008C4EE8">
      <w:pPr>
        <w:rPr>
          <w:rFonts w:ascii="Times New Roman" w:hAnsi="Times New Roman"/>
          <w:b/>
          <w:sz w:val="28"/>
          <w:szCs w:val="28"/>
        </w:rPr>
      </w:pPr>
    </w:p>
    <w:p w:rsidR="008C4EE8" w:rsidRDefault="008C4EE8">
      <w:pPr>
        <w:rPr>
          <w:rFonts w:ascii="Times New Roman" w:hAnsi="Times New Roman"/>
          <w:b/>
          <w:sz w:val="28"/>
          <w:szCs w:val="28"/>
        </w:rPr>
      </w:pPr>
    </w:p>
    <w:p w:rsidR="008C4EE8" w:rsidRDefault="008C4EE8">
      <w:pPr>
        <w:rPr>
          <w:rFonts w:ascii="Times New Roman" w:hAnsi="Times New Roman"/>
          <w:b/>
          <w:sz w:val="28"/>
          <w:szCs w:val="28"/>
        </w:rPr>
      </w:pPr>
    </w:p>
    <w:p w:rsidR="008C4EE8" w:rsidRDefault="008C4EE8">
      <w:pPr>
        <w:rPr>
          <w:rFonts w:ascii="Times New Roman" w:hAnsi="Times New Roman"/>
          <w:b/>
          <w:sz w:val="28"/>
          <w:szCs w:val="28"/>
        </w:rPr>
      </w:pPr>
    </w:p>
    <w:p w:rsidR="008C4EE8" w:rsidRDefault="008C4EE8">
      <w:pPr>
        <w:rPr>
          <w:rFonts w:ascii="Times New Roman" w:hAnsi="Times New Roman"/>
          <w:b/>
          <w:sz w:val="28"/>
          <w:szCs w:val="28"/>
        </w:rPr>
      </w:pPr>
    </w:p>
    <w:p w:rsidR="008C4EE8" w:rsidRDefault="008C4EE8">
      <w:pPr>
        <w:rPr>
          <w:rFonts w:ascii="Times New Roman" w:hAnsi="Times New Roman"/>
          <w:b/>
          <w:sz w:val="28"/>
          <w:szCs w:val="28"/>
        </w:rPr>
      </w:pPr>
    </w:p>
    <w:p w:rsidR="008C4EE8" w:rsidRDefault="008C4EE8">
      <w:pPr>
        <w:rPr>
          <w:rFonts w:ascii="Times New Roman" w:hAnsi="Times New Roman"/>
          <w:b/>
          <w:sz w:val="28"/>
          <w:szCs w:val="28"/>
        </w:rPr>
      </w:pPr>
    </w:p>
    <w:p w:rsidR="008C4EE8" w:rsidRDefault="008C4EE8">
      <w:pPr>
        <w:rPr>
          <w:rFonts w:ascii="Times New Roman" w:hAnsi="Times New Roman"/>
          <w:b/>
          <w:sz w:val="28"/>
          <w:szCs w:val="28"/>
        </w:rPr>
      </w:pPr>
    </w:p>
    <w:p w:rsidR="008C4EE8" w:rsidRDefault="008C4EE8">
      <w:pPr>
        <w:rPr>
          <w:rFonts w:ascii="Times New Roman" w:hAnsi="Times New Roman"/>
          <w:b/>
          <w:sz w:val="28"/>
          <w:szCs w:val="28"/>
        </w:rPr>
      </w:pPr>
    </w:p>
    <w:p w:rsidR="008B55EC" w:rsidRPr="00AD49CB" w:rsidRDefault="008B55EC" w:rsidP="008B55EC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</w:rPr>
        <w:t xml:space="preserve">  </w:t>
      </w:r>
      <w:r w:rsidRPr="00AD49CB">
        <w:rPr>
          <w:rFonts w:ascii="Times New Roman" w:hAnsi="Times New Roman"/>
          <w:sz w:val="20"/>
          <w:szCs w:val="20"/>
        </w:rPr>
        <w:t xml:space="preserve">ПРИЛОЖЕНИЕ </w:t>
      </w:r>
      <w:r w:rsidR="00122939">
        <w:rPr>
          <w:rFonts w:ascii="Times New Roman" w:hAnsi="Times New Roman"/>
          <w:sz w:val="20"/>
          <w:szCs w:val="20"/>
        </w:rPr>
        <w:t>5</w:t>
      </w:r>
    </w:p>
    <w:p w:rsidR="008B55EC" w:rsidRPr="00AD49CB" w:rsidRDefault="008B55EC" w:rsidP="008B55EC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 xml:space="preserve">к Положению об оплате труда работников </w:t>
      </w:r>
    </w:p>
    <w:p w:rsidR="008B55EC" w:rsidRPr="00AD49CB" w:rsidRDefault="008B55EC" w:rsidP="008B55EC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 xml:space="preserve">муниципального бюджетного образовательного учреждения </w:t>
      </w:r>
    </w:p>
    <w:p w:rsidR="008B55EC" w:rsidRPr="00AD49CB" w:rsidRDefault="008B55EC" w:rsidP="008B55EC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>Сосновской средней общеобразовательной школы</w:t>
      </w:r>
    </w:p>
    <w:p w:rsidR="008B55EC" w:rsidRPr="00AD49CB" w:rsidRDefault="008B55EC" w:rsidP="008B55EC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>Руднянского муниципального района</w:t>
      </w:r>
    </w:p>
    <w:p w:rsidR="008B55EC" w:rsidRDefault="00122939" w:rsidP="008B55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8B55EC" w:rsidRPr="00AD49CB">
        <w:rPr>
          <w:rFonts w:ascii="Times New Roman" w:hAnsi="Times New Roman"/>
          <w:sz w:val="20"/>
          <w:szCs w:val="20"/>
        </w:rPr>
        <w:t>Волгоградской области</w:t>
      </w:r>
    </w:p>
    <w:p w:rsidR="00122939" w:rsidRPr="00122939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Порядок</w:t>
      </w:r>
    </w:p>
    <w:p w:rsidR="00122939" w:rsidRPr="00122939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определения размера выплат</w:t>
      </w:r>
    </w:p>
    <w:p w:rsidR="00122939" w:rsidRPr="00122939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стимулирующего характера для</w:t>
      </w:r>
    </w:p>
    <w:p w:rsidR="00122939" w:rsidRPr="00122939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педагогических и руководящих работников</w:t>
      </w:r>
    </w:p>
    <w:p w:rsidR="00122939" w:rsidRPr="00122939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бюджетного </w:t>
      </w:r>
      <w:r w:rsidRPr="00122939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</w:p>
    <w:p w:rsidR="00122939" w:rsidRPr="00122939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122939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Сосновской</w:t>
      </w:r>
      <w:r w:rsidRPr="00122939">
        <w:rPr>
          <w:rFonts w:ascii="Times New Roman" w:hAnsi="Times New Roman"/>
          <w:sz w:val="28"/>
          <w:szCs w:val="28"/>
        </w:rPr>
        <w:t xml:space="preserve"> СОШ,</w:t>
      </w:r>
    </w:p>
    <w:p w:rsidR="00122939" w:rsidRPr="00122939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реализующих программы общего образования.</w:t>
      </w:r>
    </w:p>
    <w:p w:rsidR="00122939" w:rsidRPr="00122939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2939" w:rsidRPr="00122939" w:rsidRDefault="00122939" w:rsidP="00122939">
      <w:pPr>
        <w:pStyle w:val="ab"/>
        <w:numPr>
          <w:ilvl w:val="0"/>
          <w:numId w:val="12"/>
        </w:num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Общие положения.</w:t>
      </w:r>
    </w:p>
    <w:p w:rsidR="00122939" w:rsidRPr="00122939" w:rsidRDefault="00122939" w:rsidP="00122939">
      <w:pPr>
        <w:pStyle w:val="ab"/>
        <w:numPr>
          <w:ilvl w:val="1"/>
          <w:numId w:val="12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Выплаты стимулирующего характера устанавливаются в целях поощрения работников М</w:t>
      </w:r>
      <w:r>
        <w:rPr>
          <w:rFonts w:ascii="Times New Roman" w:hAnsi="Times New Roman"/>
          <w:sz w:val="28"/>
          <w:szCs w:val="28"/>
        </w:rPr>
        <w:t>Б</w:t>
      </w:r>
      <w:r w:rsidRPr="00122939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Сосновск</w:t>
      </w:r>
      <w:r w:rsidRPr="00122939">
        <w:rPr>
          <w:rFonts w:ascii="Times New Roman" w:hAnsi="Times New Roman"/>
          <w:sz w:val="28"/>
          <w:szCs w:val="28"/>
        </w:rPr>
        <w:t>ой СОШ, реализующих программы общего образования (далее – Школы) за интенсивность, высокие результаты и качество выполняемых работ.</w:t>
      </w:r>
    </w:p>
    <w:p w:rsidR="00122939" w:rsidRPr="00122939" w:rsidRDefault="00122939" w:rsidP="00122939">
      <w:pPr>
        <w:pStyle w:val="ab"/>
        <w:numPr>
          <w:ilvl w:val="1"/>
          <w:numId w:val="12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Расчет выплат стимулирующего характера работникам Школы производится один раз в год по состоянию на 01 сентября. Выплаты стимулирующего характера производятся ежемесячно.</w:t>
      </w:r>
    </w:p>
    <w:p w:rsidR="00122939" w:rsidRPr="00122939" w:rsidRDefault="00122939" w:rsidP="00122939">
      <w:pPr>
        <w:pStyle w:val="ab"/>
        <w:numPr>
          <w:ilvl w:val="1"/>
          <w:numId w:val="12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Перерасчет выплат стимулирующего характера работникам Школы в течение учебного года производится исключительно в следующих случаях: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- при изменении квалификационного разряда одного из педагогических работников Учреждения;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- при изменении штатной численности педагогических работников Учреждения;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- при изменении в начале нового календарного года фонда оплаты труда Школы.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 xml:space="preserve">        1.4. Доля стимулирующей части фонда оплаты труда Школы, направляемая на выплаты стимулирующего характера педагогическим работникам определяется директором школы по согласованию с Управляющим Советом Школы в размере от 75 % стимулирующей части фонда оплаты труда (ФОТ) Школы.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 xml:space="preserve">        1.5. Порядок выплат стимулирующего характера работникам Школы устанавливается  настоящим локальным  актом.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</w:p>
    <w:p w:rsidR="00122939" w:rsidRPr="00122939" w:rsidRDefault="00122939" w:rsidP="00122939">
      <w:pPr>
        <w:pStyle w:val="ab"/>
        <w:numPr>
          <w:ilvl w:val="0"/>
          <w:numId w:val="12"/>
        </w:num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Установление размера выплат стимулирующего характера</w:t>
      </w:r>
    </w:p>
    <w:p w:rsidR="00122939" w:rsidRPr="00122939" w:rsidRDefault="00122939" w:rsidP="00122939">
      <w:pPr>
        <w:pStyle w:val="ab"/>
        <w:tabs>
          <w:tab w:val="left" w:pos="1755"/>
        </w:tabs>
        <w:spacing w:after="0"/>
        <w:ind w:left="1080"/>
        <w:jc w:val="center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за интенсивность, высокие результаты и качество выполняемых работ</w:t>
      </w:r>
    </w:p>
    <w:p w:rsidR="00122939" w:rsidRPr="00122939" w:rsidRDefault="00122939" w:rsidP="00122939">
      <w:pPr>
        <w:pStyle w:val="ab"/>
        <w:tabs>
          <w:tab w:val="left" w:pos="1755"/>
        </w:tabs>
        <w:spacing w:after="0"/>
        <w:ind w:left="1080"/>
        <w:jc w:val="center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педагогическим и руководящим работникам Школы.</w:t>
      </w:r>
    </w:p>
    <w:p w:rsidR="00122939" w:rsidRPr="00122939" w:rsidRDefault="00122939" w:rsidP="00122939">
      <w:pPr>
        <w:pStyle w:val="ab"/>
        <w:tabs>
          <w:tab w:val="left" w:pos="1755"/>
        </w:tabs>
        <w:spacing w:after="0"/>
        <w:ind w:left="1080"/>
        <w:jc w:val="center"/>
        <w:rPr>
          <w:rFonts w:ascii="Times New Roman" w:hAnsi="Times New Roman"/>
          <w:sz w:val="28"/>
          <w:szCs w:val="28"/>
        </w:rPr>
      </w:pPr>
    </w:p>
    <w:p w:rsidR="00122939" w:rsidRPr="00122939" w:rsidRDefault="00122939" w:rsidP="00122939">
      <w:pPr>
        <w:pStyle w:val="ab"/>
        <w:numPr>
          <w:ilvl w:val="1"/>
          <w:numId w:val="12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Выплаты стимулирующего характера за интенсивность, высокие результаты и качество выполняемых работ устанавливаются:</w:t>
      </w:r>
    </w:p>
    <w:p w:rsidR="00122939" w:rsidRPr="00122939" w:rsidRDefault="00122939" w:rsidP="00122939">
      <w:pPr>
        <w:pStyle w:val="ab"/>
        <w:numPr>
          <w:ilvl w:val="2"/>
          <w:numId w:val="12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Директору Школы, заместител</w:t>
      </w:r>
      <w:r>
        <w:rPr>
          <w:rFonts w:ascii="Times New Roman" w:hAnsi="Times New Roman"/>
          <w:sz w:val="28"/>
          <w:szCs w:val="28"/>
        </w:rPr>
        <w:t>ю</w:t>
      </w:r>
      <w:r w:rsidRPr="00122939">
        <w:rPr>
          <w:rFonts w:ascii="Times New Roman" w:hAnsi="Times New Roman"/>
          <w:sz w:val="28"/>
          <w:szCs w:val="28"/>
        </w:rPr>
        <w:t xml:space="preserve">  директора</w:t>
      </w:r>
      <w:r>
        <w:rPr>
          <w:rFonts w:ascii="Times New Roman" w:hAnsi="Times New Roman"/>
          <w:sz w:val="28"/>
          <w:szCs w:val="28"/>
        </w:rPr>
        <w:t xml:space="preserve"> по УВР</w:t>
      </w:r>
      <w:r w:rsidRPr="001229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,старшей вожатой</w:t>
      </w:r>
      <w:r w:rsidRPr="00122939">
        <w:rPr>
          <w:rFonts w:ascii="Times New Roman" w:hAnsi="Times New Roman"/>
          <w:sz w:val="28"/>
          <w:szCs w:val="28"/>
        </w:rPr>
        <w:t>;</w:t>
      </w:r>
    </w:p>
    <w:p w:rsidR="00122939" w:rsidRPr="00122939" w:rsidRDefault="00122939" w:rsidP="00122939">
      <w:pPr>
        <w:pStyle w:val="ab"/>
        <w:numPr>
          <w:ilvl w:val="2"/>
          <w:numId w:val="12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Учителям, преподавателю – организатору основ безопасности жизнедеятельности.</w:t>
      </w:r>
    </w:p>
    <w:p w:rsidR="00122939" w:rsidRPr="00122939" w:rsidRDefault="00122939" w:rsidP="00122939">
      <w:pPr>
        <w:pStyle w:val="ab"/>
        <w:numPr>
          <w:ilvl w:val="1"/>
          <w:numId w:val="12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Выплаты стимулирующего характера за интенсивность, высокие результаты и качество выполняемых работ педагогическим работникам состоят из основных и персональных стимулирующих надбавок:</w:t>
      </w:r>
    </w:p>
    <w:p w:rsidR="00122939" w:rsidRPr="00122939" w:rsidRDefault="00122939" w:rsidP="00122939">
      <w:pPr>
        <w:pStyle w:val="ab"/>
        <w:numPr>
          <w:ilvl w:val="2"/>
          <w:numId w:val="12"/>
        </w:numPr>
        <w:pBdr>
          <w:bottom w:val="single" w:sz="12" w:space="1" w:color="auto"/>
        </w:pBd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размер основной стимулирующей надбавки устанавливается в процентном отношении к окладу работника пропорционально показателям качества его работы</w:t>
      </w:r>
      <w:r w:rsidRPr="00122939">
        <w:rPr>
          <w:rFonts w:ascii="Times New Roman" w:hAnsi="Times New Roman"/>
          <w:sz w:val="28"/>
          <w:szCs w:val="28"/>
          <w:vertAlign w:val="superscript"/>
        </w:rPr>
        <w:t>1</w:t>
      </w:r>
      <w:r w:rsidRPr="00122939">
        <w:rPr>
          <w:rFonts w:ascii="Times New Roman" w:hAnsi="Times New Roman"/>
          <w:sz w:val="28"/>
          <w:szCs w:val="28"/>
        </w:rPr>
        <w:t>,  доля тарифицированной учебной нагрузки работника и доля от установленной нормативами среднего показателя наполняемости классов по Школе</w:t>
      </w:r>
      <w:r w:rsidRPr="00122939">
        <w:rPr>
          <w:rFonts w:ascii="Times New Roman" w:hAnsi="Times New Roman"/>
          <w:sz w:val="28"/>
          <w:szCs w:val="28"/>
          <w:vertAlign w:val="superscript"/>
        </w:rPr>
        <w:t>2</w:t>
      </w:r>
      <w:r w:rsidRPr="00122939">
        <w:rPr>
          <w:rFonts w:ascii="Times New Roman" w:hAnsi="Times New Roman"/>
          <w:sz w:val="28"/>
          <w:szCs w:val="28"/>
        </w:rPr>
        <w:t>.</w:t>
      </w:r>
    </w:p>
    <w:p w:rsidR="00122939" w:rsidRPr="00122939" w:rsidRDefault="00122939" w:rsidP="00122939">
      <w:pPr>
        <w:pStyle w:val="ab"/>
        <w:numPr>
          <w:ilvl w:val="0"/>
          <w:numId w:val="13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Показатели качества работы складываются из суммы показателей проявления компетентности педагогического работника, отражающие динамику результатов, достигнутых педагогическим работником в учебно – воспитательном процессе (либо по выбору педагога, доли сертифицированных показателей проявления компетентности работника,  определенной с учетом качественных показателей обученности учащихся), показателей проявления компетентности, учитывающих особые виды деятельности педагогических работников и показателей проявления компетентности педагогического работника, отражающих специфику деятельности Учреждения.</w:t>
      </w:r>
    </w:p>
    <w:p w:rsidR="00122939" w:rsidRPr="00122939" w:rsidRDefault="00122939" w:rsidP="00122939">
      <w:pPr>
        <w:pStyle w:val="ab"/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Перечисленные показатели проявления компетентности и альтернативные (сертифицируемые) показатели приведены в Приложении</w:t>
      </w:r>
      <w:r>
        <w:rPr>
          <w:rFonts w:ascii="Times New Roman" w:hAnsi="Times New Roman"/>
          <w:sz w:val="28"/>
          <w:szCs w:val="28"/>
        </w:rPr>
        <w:t xml:space="preserve"> 7</w:t>
      </w:r>
      <w:r w:rsidRPr="00122939">
        <w:rPr>
          <w:rFonts w:ascii="Times New Roman" w:hAnsi="Times New Roman"/>
          <w:sz w:val="28"/>
          <w:szCs w:val="28"/>
        </w:rPr>
        <w:t>.</w:t>
      </w:r>
    </w:p>
    <w:p w:rsidR="00122939" w:rsidRPr="00122939" w:rsidRDefault="00122939" w:rsidP="00122939">
      <w:pPr>
        <w:pStyle w:val="ab"/>
        <w:numPr>
          <w:ilvl w:val="0"/>
          <w:numId w:val="13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ОН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>=К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 xml:space="preserve"> х Т</w:t>
      </w:r>
      <w:r w:rsidRPr="00122939">
        <w:rPr>
          <w:rFonts w:ascii="Times New Roman" w:hAnsi="Times New Roman"/>
          <w:sz w:val="28"/>
          <w:szCs w:val="28"/>
          <w:vertAlign w:val="subscript"/>
        </w:rPr>
        <w:t>ун</w:t>
      </w:r>
      <w:r w:rsidRPr="00122939">
        <w:rPr>
          <w:rFonts w:ascii="Times New Roman" w:hAnsi="Times New Roman"/>
          <w:sz w:val="28"/>
          <w:szCs w:val="28"/>
        </w:rPr>
        <w:t xml:space="preserve"> х О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 xml:space="preserve"> х С</w:t>
      </w:r>
      <w:r w:rsidRPr="00122939">
        <w:rPr>
          <w:rFonts w:ascii="Times New Roman" w:hAnsi="Times New Roman"/>
          <w:sz w:val="28"/>
          <w:szCs w:val="28"/>
          <w:vertAlign w:val="subscript"/>
        </w:rPr>
        <w:t>нш</w:t>
      </w:r>
      <w:r w:rsidRPr="00122939">
        <w:rPr>
          <w:rFonts w:ascii="Times New Roman" w:hAnsi="Times New Roman"/>
          <w:sz w:val="28"/>
          <w:szCs w:val="28"/>
        </w:rPr>
        <w:t>, где: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ОН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 xml:space="preserve"> – основная стимулирующая надбавка педагогического работника;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К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 xml:space="preserve"> – сумма показателей проявления компетентности педагогического работника, выраженная в процентах;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  <w:vertAlign w:val="subscript"/>
        </w:rPr>
        <w:t>Тун</w:t>
      </w:r>
      <w:r w:rsidRPr="00122939">
        <w:rPr>
          <w:rFonts w:ascii="Times New Roman" w:hAnsi="Times New Roman"/>
          <w:sz w:val="28"/>
          <w:szCs w:val="28"/>
        </w:rPr>
        <w:t xml:space="preserve"> – доля тарифицированной учебной нагрузки (Т</w:t>
      </w:r>
      <w:r w:rsidRPr="00122939">
        <w:rPr>
          <w:rFonts w:ascii="Times New Roman" w:hAnsi="Times New Roman"/>
          <w:sz w:val="28"/>
          <w:szCs w:val="28"/>
          <w:vertAlign w:val="subscript"/>
        </w:rPr>
        <w:t>ун</w:t>
      </w:r>
      <w:r w:rsidRPr="00122939">
        <w:rPr>
          <w:rFonts w:ascii="Times New Roman" w:hAnsi="Times New Roman"/>
          <w:sz w:val="28"/>
          <w:szCs w:val="28"/>
        </w:rPr>
        <w:t xml:space="preserve"> ≤1);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О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 xml:space="preserve"> – оклад педагогического работника, непосредственно осуществляющего учебный процесс, без доплаты за неаудиторную занятость, приведенный к ставке учителя (18 часов);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С</w:t>
      </w:r>
      <w:r w:rsidRPr="00122939">
        <w:rPr>
          <w:rFonts w:ascii="Times New Roman" w:hAnsi="Times New Roman"/>
          <w:sz w:val="28"/>
          <w:szCs w:val="28"/>
          <w:vertAlign w:val="subscript"/>
        </w:rPr>
        <w:t>нш</w:t>
      </w:r>
      <w:r w:rsidRPr="00122939">
        <w:rPr>
          <w:rFonts w:ascii="Times New Roman" w:hAnsi="Times New Roman"/>
          <w:sz w:val="28"/>
          <w:szCs w:val="28"/>
        </w:rPr>
        <w:t xml:space="preserve"> – средняя доля от нормативной наполняемости классов по Учреждению (отношение среднего количества обучающихся в классе (без учета детей и классов комплектов 7, 8 вида) к предельной  нормативной наполняемости класса. С</w:t>
      </w:r>
      <w:r w:rsidRPr="00122939">
        <w:rPr>
          <w:rFonts w:ascii="Times New Roman" w:hAnsi="Times New Roman"/>
          <w:sz w:val="28"/>
          <w:szCs w:val="28"/>
          <w:vertAlign w:val="subscript"/>
        </w:rPr>
        <w:t>нш</w:t>
      </w:r>
      <w:r w:rsidRPr="00122939">
        <w:rPr>
          <w:rFonts w:ascii="Times New Roman" w:hAnsi="Times New Roman"/>
          <w:sz w:val="28"/>
          <w:szCs w:val="28"/>
        </w:rPr>
        <w:t>≤1).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</w:p>
    <w:p w:rsidR="00122939" w:rsidRPr="00122939" w:rsidRDefault="00122939" w:rsidP="00122939">
      <w:pPr>
        <w:pStyle w:val="ab"/>
        <w:numPr>
          <w:ilvl w:val="2"/>
          <w:numId w:val="13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Размер персональной стимулирующей надбавки рассчитывается, исходя из суммы средств, оставшихся после расчета основных стимулирующих надбавок работникам Школы, пропорционально сертифицированным показателям работников, превышающим на 3 и более процента средние сертифицированные показатели проявления компетентности работников по Школе.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ПН</w:t>
      </w:r>
      <w:r w:rsidRPr="00122939">
        <w:rPr>
          <w:rFonts w:ascii="Times New Roman" w:hAnsi="Times New Roman"/>
          <w:sz w:val="28"/>
          <w:szCs w:val="28"/>
          <w:vertAlign w:val="subscript"/>
        </w:rPr>
        <w:t xml:space="preserve">пр </w:t>
      </w:r>
      <w:r w:rsidRPr="00122939">
        <w:rPr>
          <w:rFonts w:ascii="Times New Roman" w:hAnsi="Times New Roman"/>
          <w:sz w:val="28"/>
          <w:szCs w:val="28"/>
        </w:rPr>
        <w:t>= (к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 xml:space="preserve"> – 1,03 х Р) х </w:t>
      </w:r>
      <w:r w:rsidR="00727939" w:rsidRPr="00122939">
        <w:rPr>
          <w:rFonts w:ascii="Times New Roman" w:hAnsi="Times New Roman"/>
          <w:sz w:val="28"/>
          <w:szCs w:val="28"/>
        </w:rPr>
        <w:fldChar w:fldCharType="begin"/>
      </w:r>
      <w:r w:rsidRPr="00122939">
        <w:rPr>
          <w:rFonts w:ascii="Times New Roman" w:hAnsi="Times New Roman"/>
          <w:sz w:val="28"/>
          <w:szCs w:val="28"/>
        </w:rPr>
        <w:instrText xml:space="preserve"> QUOTE </w:instrText>
      </w:r>
      <w:r w:rsidR="00EC6E11" w:rsidRPr="00727939">
        <w:rPr>
          <w:rFonts w:ascii="Times New Roman" w:hAnsi="Times New Roman"/>
          <w:position w:val="-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23.25pt" equationxml="&lt;">
            <v:imagedata r:id="rId8" o:title="" chromakey="white"/>
          </v:shape>
        </w:pict>
      </w:r>
      <w:r w:rsidRPr="00122939">
        <w:rPr>
          <w:rFonts w:ascii="Times New Roman" w:hAnsi="Times New Roman"/>
          <w:sz w:val="28"/>
          <w:szCs w:val="28"/>
        </w:rPr>
        <w:instrText xml:space="preserve"> </w:instrText>
      </w:r>
      <w:r w:rsidR="00727939" w:rsidRPr="00122939">
        <w:rPr>
          <w:rFonts w:ascii="Times New Roman" w:hAnsi="Times New Roman"/>
          <w:sz w:val="28"/>
          <w:szCs w:val="28"/>
        </w:rPr>
        <w:fldChar w:fldCharType="separate"/>
      </w:r>
      <w:r w:rsidR="00EC6E11" w:rsidRPr="00727939">
        <w:rPr>
          <w:rFonts w:ascii="Times New Roman" w:hAnsi="Times New Roman"/>
          <w:position w:val="-20"/>
          <w:sz w:val="28"/>
          <w:szCs w:val="28"/>
        </w:rPr>
        <w:pict>
          <v:shape id="_x0000_i1026" type="#_x0000_t75" style="width:67.5pt;height:23.25pt" equationxml="&lt;">
            <v:imagedata r:id="rId8" o:title="" chromakey="white"/>
          </v:shape>
        </w:pict>
      </w:r>
      <w:r w:rsidR="00727939" w:rsidRPr="00122939">
        <w:rPr>
          <w:rFonts w:ascii="Times New Roman" w:hAnsi="Times New Roman"/>
          <w:sz w:val="28"/>
          <w:szCs w:val="28"/>
        </w:rPr>
        <w:fldChar w:fldCharType="end"/>
      </w:r>
      <w:r w:rsidRPr="00122939">
        <w:rPr>
          <w:rFonts w:ascii="Times New Roman" w:hAnsi="Times New Roman"/>
          <w:sz w:val="28"/>
          <w:szCs w:val="28"/>
        </w:rPr>
        <w:t>, где: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 xml:space="preserve"> ПН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 xml:space="preserve"> – персональная стимулирующая надбавка педагогического работника;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К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 xml:space="preserve"> – сумма показателей проявления компетентности педагогического работника, выраженная в процентах;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Р -  среднее значение от суммы показателей проявления компетентности педагогических работников по Школе;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ФОТ</w:t>
      </w:r>
      <w:r w:rsidRPr="00122939">
        <w:rPr>
          <w:rFonts w:ascii="Times New Roman" w:hAnsi="Times New Roman"/>
          <w:sz w:val="28"/>
          <w:szCs w:val="28"/>
          <w:vertAlign w:val="subscript"/>
        </w:rPr>
        <w:t>ст(п)</w:t>
      </w:r>
      <w:r w:rsidRPr="00122939">
        <w:rPr>
          <w:rFonts w:ascii="Times New Roman" w:hAnsi="Times New Roman"/>
          <w:sz w:val="28"/>
          <w:szCs w:val="28"/>
        </w:rPr>
        <w:t xml:space="preserve"> – средства, предусмотренные на стимулирующие выплаты педагогическим работникам Школы;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ОН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 xml:space="preserve"> – сумма  основных стимулирующих надбавок педагогического работника Школы.</w:t>
      </w:r>
    </w:p>
    <w:p w:rsidR="00122939" w:rsidRPr="00122939" w:rsidRDefault="00122939" w:rsidP="00122939">
      <w:pPr>
        <w:pStyle w:val="ab"/>
        <w:numPr>
          <w:ilvl w:val="2"/>
          <w:numId w:val="13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Размер выплат стимулирующего характера за интенсивность, высокие результаты и качество выполняемых работ педагогическому работнику равен сумме основной стимулирующей надбавки и персональной стимулирующей надбавки.</w:t>
      </w:r>
    </w:p>
    <w:p w:rsidR="00122939" w:rsidRPr="00122939" w:rsidRDefault="00122939" w:rsidP="00122939">
      <w:pPr>
        <w:tabs>
          <w:tab w:val="left" w:pos="1755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СВ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 xml:space="preserve"> = ОН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>+ПН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 xml:space="preserve"> , где:</w:t>
      </w:r>
    </w:p>
    <w:p w:rsidR="00122939" w:rsidRPr="00122939" w:rsidRDefault="00122939" w:rsidP="00122939">
      <w:pPr>
        <w:tabs>
          <w:tab w:val="left" w:pos="1755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СВ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 xml:space="preserve"> – выплата стимулирующего характера за интенсивность, высокие результаты и качество выполняемых работ педагогического работника;</w:t>
      </w:r>
    </w:p>
    <w:p w:rsidR="00122939" w:rsidRPr="00122939" w:rsidRDefault="00122939" w:rsidP="00122939">
      <w:pPr>
        <w:tabs>
          <w:tab w:val="left" w:pos="1755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ОН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 xml:space="preserve"> – основная стимулирующая надбавка педагогического работника;</w:t>
      </w:r>
    </w:p>
    <w:p w:rsidR="00122939" w:rsidRPr="00122939" w:rsidRDefault="00122939" w:rsidP="00122939">
      <w:pPr>
        <w:tabs>
          <w:tab w:val="left" w:pos="1755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ПН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 xml:space="preserve"> – персональная стимулирующая надбавка педагогического работника (при ПН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 xml:space="preserve"> &lt;0 принимается ПН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 xml:space="preserve"> = 0).</w:t>
      </w:r>
    </w:p>
    <w:p w:rsidR="00122939" w:rsidRPr="00122939" w:rsidRDefault="00122939" w:rsidP="00122939">
      <w:pPr>
        <w:tabs>
          <w:tab w:val="left" w:pos="1755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122939" w:rsidRPr="00122939" w:rsidRDefault="00122939" w:rsidP="00122939">
      <w:pPr>
        <w:pStyle w:val="ab"/>
        <w:numPr>
          <w:ilvl w:val="1"/>
          <w:numId w:val="13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Выплаты стимулирующего характера за интенсивность, высокие результаты и качество выполняемых работ, заместителям директора школы (кроме завхоза) состоит из основной стимулирующей надбавки.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ОН</w:t>
      </w:r>
      <w:r w:rsidRPr="00122939">
        <w:rPr>
          <w:rFonts w:ascii="Times New Roman" w:hAnsi="Times New Roman"/>
          <w:sz w:val="28"/>
          <w:szCs w:val="28"/>
          <w:vertAlign w:val="subscript"/>
        </w:rPr>
        <w:t>зр</w:t>
      </w:r>
      <w:r w:rsidRPr="00122939">
        <w:rPr>
          <w:rFonts w:ascii="Times New Roman" w:hAnsi="Times New Roman"/>
          <w:sz w:val="28"/>
          <w:szCs w:val="28"/>
        </w:rPr>
        <w:t xml:space="preserve"> = </w:t>
      </w:r>
      <w:r w:rsidR="00727939" w:rsidRPr="00122939">
        <w:rPr>
          <w:rFonts w:ascii="Times New Roman" w:hAnsi="Times New Roman"/>
          <w:sz w:val="28"/>
          <w:szCs w:val="28"/>
        </w:rPr>
        <w:fldChar w:fldCharType="begin"/>
      </w:r>
      <w:r w:rsidRPr="00122939">
        <w:rPr>
          <w:rFonts w:ascii="Times New Roman" w:hAnsi="Times New Roman"/>
          <w:sz w:val="28"/>
          <w:szCs w:val="28"/>
        </w:rPr>
        <w:instrText xml:space="preserve"> QUOTE </w:instrText>
      </w:r>
      <w:r w:rsidR="00EC6E11" w:rsidRPr="00727939">
        <w:rPr>
          <w:rFonts w:ascii="Times New Roman" w:hAnsi="Times New Roman"/>
          <w:position w:val="-20"/>
          <w:sz w:val="28"/>
          <w:szCs w:val="28"/>
        </w:rPr>
        <w:pict>
          <v:shape id="_x0000_i1027" type="#_x0000_t75" style="width:84pt;height:22.5pt" equationxml="&lt;">
            <v:imagedata r:id="rId9" o:title="" chromakey="white"/>
          </v:shape>
        </w:pict>
      </w:r>
      <w:r w:rsidRPr="00122939">
        <w:rPr>
          <w:rFonts w:ascii="Times New Roman" w:hAnsi="Times New Roman"/>
          <w:sz w:val="28"/>
          <w:szCs w:val="28"/>
        </w:rPr>
        <w:instrText xml:space="preserve"> </w:instrText>
      </w:r>
      <w:r w:rsidR="00727939" w:rsidRPr="00122939">
        <w:rPr>
          <w:rFonts w:ascii="Times New Roman" w:hAnsi="Times New Roman"/>
          <w:sz w:val="28"/>
          <w:szCs w:val="28"/>
        </w:rPr>
        <w:fldChar w:fldCharType="separate"/>
      </w:r>
      <w:r w:rsidR="00EC6E11" w:rsidRPr="00727939">
        <w:rPr>
          <w:rFonts w:ascii="Times New Roman" w:hAnsi="Times New Roman"/>
          <w:position w:val="-20"/>
          <w:sz w:val="28"/>
          <w:szCs w:val="28"/>
        </w:rPr>
        <w:pict>
          <v:shape id="_x0000_i1028" type="#_x0000_t75" style="width:84pt;height:22.5pt" equationxml="&lt;">
            <v:imagedata r:id="rId9" o:title="" chromakey="white"/>
          </v:shape>
        </w:pict>
      </w:r>
      <w:r w:rsidR="00727939" w:rsidRPr="00122939">
        <w:rPr>
          <w:rFonts w:ascii="Times New Roman" w:hAnsi="Times New Roman"/>
          <w:sz w:val="28"/>
          <w:szCs w:val="28"/>
        </w:rPr>
        <w:fldChar w:fldCharType="end"/>
      </w:r>
      <w:r w:rsidRPr="00122939">
        <w:rPr>
          <w:rFonts w:ascii="Times New Roman" w:hAnsi="Times New Roman"/>
          <w:sz w:val="28"/>
          <w:szCs w:val="28"/>
        </w:rPr>
        <w:t xml:space="preserve"> х Озр, где: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ОН</w:t>
      </w:r>
      <w:r w:rsidRPr="00122939">
        <w:rPr>
          <w:rFonts w:ascii="Times New Roman" w:hAnsi="Times New Roman"/>
          <w:sz w:val="28"/>
          <w:szCs w:val="28"/>
          <w:vertAlign w:val="subscript"/>
        </w:rPr>
        <w:t>зр</w:t>
      </w:r>
      <w:r w:rsidRPr="00122939">
        <w:rPr>
          <w:rFonts w:ascii="Times New Roman" w:hAnsi="Times New Roman"/>
          <w:sz w:val="28"/>
          <w:szCs w:val="28"/>
        </w:rPr>
        <w:t xml:space="preserve"> – основная стимулирующая надбавка заместителя директора школы;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К – повышающий коэффициент от 0 до 6, устанавливаемый директором школы самостоятельно;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Р – среднее значение от суммы показателей проявления компетентности педагогических работников по Школе;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С</w:t>
      </w:r>
      <w:r w:rsidRPr="00122939">
        <w:rPr>
          <w:rFonts w:ascii="Times New Roman" w:hAnsi="Times New Roman"/>
          <w:sz w:val="28"/>
          <w:szCs w:val="28"/>
          <w:vertAlign w:val="subscript"/>
        </w:rPr>
        <w:t>нш</w:t>
      </w:r>
      <w:r w:rsidRPr="00122939">
        <w:rPr>
          <w:rFonts w:ascii="Times New Roman" w:hAnsi="Times New Roman"/>
          <w:sz w:val="28"/>
          <w:szCs w:val="28"/>
        </w:rPr>
        <w:t xml:space="preserve"> – средняя доля от нормативной наполняемости классов по Школе (С</w:t>
      </w:r>
      <w:r w:rsidRPr="00122939">
        <w:rPr>
          <w:rFonts w:ascii="Times New Roman" w:hAnsi="Times New Roman"/>
          <w:sz w:val="28"/>
          <w:szCs w:val="28"/>
          <w:vertAlign w:val="subscript"/>
        </w:rPr>
        <w:t>нш</w:t>
      </w:r>
      <w:r w:rsidRPr="00122939">
        <w:rPr>
          <w:rFonts w:ascii="Times New Roman" w:hAnsi="Times New Roman"/>
          <w:sz w:val="28"/>
          <w:szCs w:val="28"/>
        </w:rPr>
        <w:t xml:space="preserve"> ≤1).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У</w:t>
      </w:r>
      <w:r w:rsidRPr="00122939">
        <w:rPr>
          <w:rFonts w:ascii="Times New Roman" w:hAnsi="Times New Roman"/>
          <w:sz w:val="28"/>
          <w:szCs w:val="28"/>
          <w:vertAlign w:val="subscript"/>
        </w:rPr>
        <w:t>р</w:t>
      </w:r>
      <w:r w:rsidRPr="00122939">
        <w:rPr>
          <w:rFonts w:ascii="Times New Roman" w:hAnsi="Times New Roman"/>
          <w:sz w:val="28"/>
          <w:szCs w:val="28"/>
        </w:rPr>
        <w:t xml:space="preserve"> – степень удовлетворенности родителей качеством предоставляемого Школой образования( в %);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У</w:t>
      </w:r>
      <w:r w:rsidRPr="00122939">
        <w:rPr>
          <w:rFonts w:ascii="Times New Roman" w:hAnsi="Times New Roman"/>
          <w:sz w:val="28"/>
          <w:szCs w:val="28"/>
          <w:vertAlign w:val="subscript"/>
        </w:rPr>
        <w:t>пр</w:t>
      </w:r>
      <w:r w:rsidRPr="00122939">
        <w:rPr>
          <w:rFonts w:ascii="Times New Roman" w:hAnsi="Times New Roman"/>
          <w:sz w:val="28"/>
          <w:szCs w:val="28"/>
        </w:rPr>
        <w:t xml:space="preserve"> – степень удовлетворенности педагогических работников Школы организацией образовательного процесса (в %);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З</w:t>
      </w:r>
      <w:r w:rsidRPr="00122939">
        <w:rPr>
          <w:rFonts w:ascii="Times New Roman" w:hAnsi="Times New Roman"/>
          <w:sz w:val="28"/>
          <w:szCs w:val="28"/>
          <w:vertAlign w:val="subscript"/>
        </w:rPr>
        <w:t>р</w:t>
      </w:r>
      <w:r w:rsidRPr="00122939">
        <w:rPr>
          <w:rFonts w:ascii="Times New Roman" w:hAnsi="Times New Roman"/>
          <w:sz w:val="28"/>
          <w:szCs w:val="28"/>
        </w:rPr>
        <w:t xml:space="preserve"> – количество заместителей директора школы;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О</w:t>
      </w:r>
      <w:r w:rsidRPr="00122939">
        <w:rPr>
          <w:rFonts w:ascii="Times New Roman" w:hAnsi="Times New Roman"/>
          <w:sz w:val="28"/>
          <w:szCs w:val="28"/>
          <w:vertAlign w:val="subscript"/>
        </w:rPr>
        <w:t>зр</w:t>
      </w:r>
      <w:r w:rsidRPr="00122939">
        <w:rPr>
          <w:rFonts w:ascii="Times New Roman" w:hAnsi="Times New Roman"/>
          <w:sz w:val="28"/>
          <w:szCs w:val="28"/>
        </w:rPr>
        <w:t xml:space="preserve"> – оклад заместителя директора школы.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</w:p>
    <w:p w:rsidR="00122939" w:rsidRPr="00122939" w:rsidRDefault="00122939" w:rsidP="00122939">
      <w:pPr>
        <w:pStyle w:val="ab"/>
        <w:numPr>
          <w:ilvl w:val="1"/>
          <w:numId w:val="13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При одновременном исполнении педагогическим работником обязанностей на постоянной основе учителя и  заместителя руководителя  расчет выплат стимулирующего характера проводится в соответствии с порядком установления выплат стимулирующего характера  по основной должности.</w:t>
      </w:r>
    </w:p>
    <w:p w:rsidR="00122939" w:rsidRPr="00122939" w:rsidRDefault="00122939" w:rsidP="00122939">
      <w:pPr>
        <w:pStyle w:val="ab"/>
        <w:numPr>
          <w:ilvl w:val="1"/>
          <w:numId w:val="13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122939">
        <w:rPr>
          <w:rFonts w:ascii="Times New Roman" w:hAnsi="Times New Roman"/>
          <w:sz w:val="28"/>
          <w:szCs w:val="28"/>
        </w:rPr>
        <w:t>Выплаты стимулирующего характера за интенсивность, высокие результаты и качество выполняемых работ директору Школы зависит от средних показателей наполняемости классов, среднего значения показателей проявления компетентности педагогических работников по Школе, степени удовлетворенности родителей качеством предоставляемого образования и степени удовлетворенности педагогических  работников организацией образовательного процесса. Решение о размере стимулирующей надбавки принимается Учредителем по согласованию с Советом отдела образования, опеки и попечительства, физической культуры и спорта по состоянию на 01.09. на основании публичного отчета.</w:t>
      </w: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</w:p>
    <w:p w:rsidR="00122939" w:rsidRPr="00122939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</w:p>
    <w:p w:rsidR="008B55EC" w:rsidRDefault="008B55EC">
      <w:pPr>
        <w:rPr>
          <w:rFonts w:ascii="Times New Roman" w:hAnsi="Times New Roman"/>
          <w:b/>
          <w:sz w:val="28"/>
          <w:szCs w:val="28"/>
        </w:rPr>
      </w:pPr>
    </w:p>
    <w:p w:rsidR="00122939" w:rsidRDefault="00122939">
      <w:pPr>
        <w:rPr>
          <w:rFonts w:ascii="Times New Roman" w:hAnsi="Times New Roman"/>
          <w:b/>
          <w:sz w:val="28"/>
          <w:szCs w:val="28"/>
        </w:rPr>
      </w:pPr>
    </w:p>
    <w:p w:rsidR="00122939" w:rsidRPr="00AD49CB" w:rsidRDefault="00122939" w:rsidP="00122939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</w:rPr>
        <w:t xml:space="preserve">  </w:t>
      </w:r>
      <w:r w:rsidRPr="00AD49CB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6</w:t>
      </w:r>
    </w:p>
    <w:p w:rsidR="00122939" w:rsidRPr="00AD49CB" w:rsidRDefault="00122939" w:rsidP="00122939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 xml:space="preserve">к Положению об оплате труда работников </w:t>
      </w:r>
    </w:p>
    <w:p w:rsidR="00122939" w:rsidRPr="00AD49CB" w:rsidRDefault="00122939" w:rsidP="00122939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 xml:space="preserve">муниципального бюджетного образовательного учреждения </w:t>
      </w:r>
    </w:p>
    <w:p w:rsidR="00122939" w:rsidRPr="00AD49CB" w:rsidRDefault="00122939" w:rsidP="00122939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>Сосновской средней общеобразовательной школы</w:t>
      </w:r>
    </w:p>
    <w:p w:rsidR="00122939" w:rsidRPr="00AD49CB" w:rsidRDefault="00122939" w:rsidP="00122939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>Руднянского муниципального района</w:t>
      </w:r>
    </w:p>
    <w:p w:rsidR="00122939" w:rsidRDefault="00122939" w:rsidP="001229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AD49CB">
        <w:rPr>
          <w:rFonts w:ascii="Times New Roman" w:hAnsi="Times New Roman"/>
          <w:sz w:val="20"/>
          <w:szCs w:val="20"/>
        </w:rPr>
        <w:t>Волгоградской области</w:t>
      </w: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 xml:space="preserve">Порядок </w:t>
      </w: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 xml:space="preserve">определения показателей проявления компетентности </w:t>
      </w: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педагогического работника М</w:t>
      </w:r>
      <w:r w:rsidR="00846E79">
        <w:rPr>
          <w:rFonts w:ascii="Times New Roman" w:hAnsi="Times New Roman"/>
          <w:sz w:val="28"/>
          <w:szCs w:val="28"/>
        </w:rPr>
        <w:t>Б</w:t>
      </w:r>
      <w:r w:rsidRPr="00844AFA">
        <w:rPr>
          <w:rFonts w:ascii="Times New Roman" w:hAnsi="Times New Roman"/>
          <w:sz w:val="28"/>
          <w:szCs w:val="28"/>
        </w:rPr>
        <w:t xml:space="preserve">ОУ </w:t>
      </w:r>
      <w:r w:rsidR="00846E79">
        <w:rPr>
          <w:rFonts w:ascii="Times New Roman" w:hAnsi="Times New Roman"/>
          <w:sz w:val="28"/>
          <w:szCs w:val="28"/>
        </w:rPr>
        <w:t>Сосновской</w:t>
      </w:r>
      <w:r w:rsidRPr="00844AFA">
        <w:rPr>
          <w:rFonts w:ascii="Times New Roman" w:hAnsi="Times New Roman"/>
          <w:sz w:val="28"/>
          <w:szCs w:val="28"/>
        </w:rPr>
        <w:t xml:space="preserve"> СОШ,</w:t>
      </w: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реализующего программы общего образования.</w:t>
      </w: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2939" w:rsidRPr="00844AFA" w:rsidRDefault="00122939" w:rsidP="00122939">
      <w:pPr>
        <w:pStyle w:val="ab"/>
        <w:numPr>
          <w:ilvl w:val="0"/>
          <w:numId w:val="14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Показатели проявления компетентности педагогического работника М</w:t>
      </w:r>
      <w:r w:rsidR="00844AFA">
        <w:rPr>
          <w:rFonts w:ascii="Times New Roman" w:hAnsi="Times New Roman"/>
          <w:sz w:val="28"/>
          <w:szCs w:val="28"/>
        </w:rPr>
        <w:t>Б</w:t>
      </w:r>
      <w:r w:rsidRPr="00844AFA">
        <w:rPr>
          <w:rFonts w:ascii="Times New Roman" w:hAnsi="Times New Roman"/>
          <w:sz w:val="28"/>
          <w:szCs w:val="28"/>
        </w:rPr>
        <w:t>ОУ</w:t>
      </w:r>
      <w:r w:rsidR="00844AFA">
        <w:rPr>
          <w:rFonts w:ascii="Times New Roman" w:hAnsi="Times New Roman"/>
          <w:sz w:val="28"/>
          <w:szCs w:val="28"/>
        </w:rPr>
        <w:t xml:space="preserve"> Сосновской</w:t>
      </w:r>
      <w:r w:rsidRPr="00844AFA">
        <w:rPr>
          <w:rFonts w:ascii="Times New Roman" w:hAnsi="Times New Roman"/>
          <w:sz w:val="28"/>
          <w:szCs w:val="28"/>
        </w:rPr>
        <w:t xml:space="preserve"> СОШ, реализующего программы общего образования (далее по тексту – Учреждение), состоят из инвариантной и вариативной части.</w:t>
      </w:r>
    </w:p>
    <w:p w:rsidR="00122939" w:rsidRPr="00844AFA" w:rsidRDefault="00122939" w:rsidP="00122939">
      <w:pPr>
        <w:pStyle w:val="ab"/>
        <w:numPr>
          <w:ilvl w:val="1"/>
          <w:numId w:val="14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В инвариантную  часть включены обязательные для расчета выплат стимулирующего характера:</w:t>
      </w: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- 25 показателей проявления компетентности педагогического работника, отражающие динамику результатов, достигнутых педагогическим работником в учебно – воспитательном процессе (максимальная сумма показателей проявления компетентности  равна 50 баллам)  или, по выбору педагогического работника, 7 альтернативных показателей проявления компетентности, объединенных в 4 блока и сертифицируемых Центром оценки качества образования ГОУ ДПО ВГПК РО (максимальный тестовый балл равен 50 баллам).</w:t>
      </w: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ТБ = К х (ПБ</w:t>
      </w:r>
      <w:r w:rsidRPr="00844AFA">
        <w:rPr>
          <w:rFonts w:ascii="Times New Roman" w:hAnsi="Times New Roman"/>
          <w:sz w:val="28"/>
          <w:szCs w:val="28"/>
          <w:vertAlign w:val="subscript"/>
        </w:rPr>
        <w:t xml:space="preserve">с </w:t>
      </w:r>
      <w:r w:rsidRPr="00844AFA">
        <w:rPr>
          <w:rFonts w:ascii="Times New Roman" w:hAnsi="Times New Roman"/>
          <w:sz w:val="28"/>
          <w:szCs w:val="28"/>
        </w:rPr>
        <w:t>+ СБ</w:t>
      </w:r>
      <w:r w:rsidRPr="00844AFA">
        <w:rPr>
          <w:rFonts w:ascii="Times New Roman" w:hAnsi="Times New Roman"/>
          <w:sz w:val="28"/>
          <w:szCs w:val="28"/>
          <w:vertAlign w:val="subscript"/>
        </w:rPr>
        <w:t>гиа</w:t>
      </w:r>
      <w:r w:rsidRPr="00844AFA">
        <w:rPr>
          <w:rFonts w:ascii="Times New Roman" w:hAnsi="Times New Roman"/>
          <w:sz w:val="28"/>
          <w:szCs w:val="28"/>
        </w:rPr>
        <w:t>)/2+ИКТ+КОМ+СЛ, где:</w:t>
      </w: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ТБ – тестовый балл;</w:t>
      </w: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К – коэффициент приведения первичного балла к тестовому (К=0,46);</w:t>
      </w: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ПБ</w:t>
      </w:r>
      <w:r w:rsidRPr="00844AFA">
        <w:rPr>
          <w:rFonts w:ascii="Times New Roman" w:hAnsi="Times New Roman"/>
          <w:sz w:val="28"/>
          <w:szCs w:val="28"/>
          <w:vertAlign w:val="subscript"/>
        </w:rPr>
        <w:t>с</w:t>
      </w:r>
      <w:r w:rsidRPr="00844AFA">
        <w:rPr>
          <w:rFonts w:ascii="Times New Roman" w:hAnsi="Times New Roman"/>
          <w:sz w:val="28"/>
          <w:szCs w:val="28"/>
        </w:rPr>
        <w:t xml:space="preserve"> – первичный балл тестирования учителя по 100 бальной шкале и зафиксированный в сертификате;</w:t>
      </w: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СБ</w:t>
      </w:r>
      <w:r w:rsidRPr="00844AFA">
        <w:rPr>
          <w:rFonts w:ascii="Times New Roman" w:hAnsi="Times New Roman"/>
          <w:sz w:val="28"/>
          <w:szCs w:val="28"/>
          <w:vertAlign w:val="subscript"/>
        </w:rPr>
        <w:t>гиа</w:t>
      </w:r>
      <w:r w:rsidRPr="00844AFA">
        <w:rPr>
          <w:rFonts w:ascii="Times New Roman" w:hAnsi="Times New Roman"/>
          <w:sz w:val="28"/>
          <w:szCs w:val="28"/>
        </w:rPr>
        <w:t xml:space="preserve"> – средний результат государственной (итоговой) аттестации, проводимой внешними экспертами (100 – бальная шкала), выпускников по выпускаемым учителем классам.</w:t>
      </w: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ИКТ – ИКТ – компетентность учителя, зафиксированная в сертификате;</w:t>
      </w: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СЛ – социально – личностная компетентность учителя, зафиксированная в сертификате;</w:t>
      </w: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- 10 показателей проявления компетентности, имеющих вес в 3 или 5 баллов, предназначенных для учета особых видов деятельности педагогических работников. Максимальная сумма показателей проявления компетентности равна 20 баллам.</w:t>
      </w: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 xml:space="preserve">  </w:t>
      </w:r>
      <w:r w:rsidRPr="00844AFA">
        <w:rPr>
          <w:rFonts w:ascii="Times New Roman" w:hAnsi="Times New Roman"/>
          <w:sz w:val="28"/>
          <w:szCs w:val="28"/>
          <w:u w:val="single"/>
        </w:rPr>
        <w:t>Пояснение к пункту предметная компетентность</w:t>
      </w:r>
      <w:r w:rsidRPr="00844AFA">
        <w:rPr>
          <w:rFonts w:ascii="Times New Roman" w:hAnsi="Times New Roman"/>
          <w:sz w:val="28"/>
          <w:szCs w:val="28"/>
        </w:rPr>
        <w:t xml:space="preserve"> альтернативных показателей:</w:t>
      </w: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 xml:space="preserve"> средний балл по предмету в Школе выше, чем по области; государственную (итоговую) аттестацию в форме ЕГЭ сдавало не менее 25 % от числа выпускников, с которыми работал данный учитель.</w:t>
      </w: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 xml:space="preserve">     Сертификат профессиональных достижений педагогических работников не требует представления дополнительных документов (портфолио) по компетентности педагогического работника, отражающие динамику результатов, достигнутых педагогическим работником в учебно – воспитательном процессе, за исключением протокола государственной  итоговой аттестации выпускников 9,11  классов. Администрация Учреждения рассматривает представленный педагогическим работником протокол государственной итоговой аттестации выпускников 9,11  классов, и принимает решение о соответствии /несоответствии.</w:t>
      </w: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 xml:space="preserve">   В вариативную часть включены 15 показателей проявления компетентности педагогического работника. Максимальная сумма показателей проявления компетентности вариативной части равна 30 баллам.</w:t>
      </w:r>
    </w:p>
    <w:p w:rsidR="00122939" w:rsidRPr="00844AFA" w:rsidRDefault="00122939" w:rsidP="00122939">
      <w:pPr>
        <w:pStyle w:val="ab"/>
        <w:numPr>
          <w:ilvl w:val="0"/>
          <w:numId w:val="14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Показатели проявления компетентности педагога – психолога Школы объединены в 10 линий стимулирования (максимальная сумма 50 показателей проявления компетентности равна 100 баллам).</w:t>
      </w:r>
    </w:p>
    <w:p w:rsidR="00122939" w:rsidRPr="00844AFA" w:rsidRDefault="00122939" w:rsidP="00122939">
      <w:pPr>
        <w:pStyle w:val="ab"/>
        <w:numPr>
          <w:ilvl w:val="0"/>
          <w:numId w:val="14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Работник самостоятельно готовит документы, характеризующие его показатели проявления компетентности, и на основании личного заявления предоставляет их администрации Учреждения до 15 июня текущего учебного года.</w:t>
      </w: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Показатели проявления компетентности педагогического работника определяются по представленным документам администрацией общеобразовательного учреждения один раз в год по состоянию на 01.09 и согласуются с Управляющим Советом Учреждения.</w:t>
      </w:r>
    </w:p>
    <w:p w:rsidR="00122939" w:rsidRPr="00844AFA" w:rsidRDefault="00122939" w:rsidP="00122939">
      <w:pPr>
        <w:pStyle w:val="ab"/>
        <w:numPr>
          <w:ilvl w:val="0"/>
          <w:numId w:val="14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Порядок рассмотрения Управляющим Советом Учреждения показателей проявления компетентности работника  для определения размера выплат стимулирующего характера за интенсивность, высокие результаты и качество выполняемых работ устанавливается настоящим локальным правовым актом Школы.</w:t>
      </w:r>
    </w:p>
    <w:p w:rsidR="00122939" w:rsidRPr="00844AFA" w:rsidRDefault="00122939" w:rsidP="00122939">
      <w:pPr>
        <w:pStyle w:val="ab"/>
        <w:numPr>
          <w:ilvl w:val="0"/>
          <w:numId w:val="14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Членами Управляющего совета Учреждения проводится анонимное анкетирование родителей обучающихся (из расчета выборки не менее 30%) для определения степени удовлетворенности родителей качеством предоставляемого Школой образования, подсчитывается общее количество заполненных анкет, определяется общий процент выборки, по заполненным анкетам подсчитывается общая сумма баллов. Полученные результаты оформляются актом и передаются директору школы.</w:t>
      </w: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 xml:space="preserve">Форма для определения степени удовлетворенности родителей </w:t>
      </w: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качеством предоставляемого Школой образования:</w:t>
      </w: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0"/>
        <w:gridCol w:w="2393"/>
        <w:gridCol w:w="2393"/>
        <w:gridCol w:w="2393"/>
      </w:tblGrid>
      <w:tr w:rsidR="00122939" w:rsidRPr="00844AFA" w:rsidTr="00122939">
        <w:tc>
          <w:tcPr>
            <w:tcW w:w="2392" w:type="dxa"/>
            <w:vMerge w:val="restart"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7179" w:type="dxa"/>
            <w:gridSpan w:val="3"/>
          </w:tcPr>
          <w:p w:rsidR="00122939" w:rsidRPr="00844AFA" w:rsidRDefault="00122939" w:rsidP="00122939">
            <w:pPr>
              <w:tabs>
                <w:tab w:val="left" w:pos="17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Оценка (%)</w:t>
            </w:r>
          </w:p>
        </w:tc>
      </w:tr>
      <w:tr w:rsidR="00122939" w:rsidRPr="00844AFA" w:rsidTr="00122939">
        <w:tc>
          <w:tcPr>
            <w:tcW w:w="2392" w:type="dxa"/>
            <w:vMerge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Не удовлетворен качеством предоставляемого образования</w:t>
            </w:r>
          </w:p>
        </w:tc>
        <w:tc>
          <w:tcPr>
            <w:tcW w:w="2393" w:type="dxa"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Частично удовлетворен</w:t>
            </w:r>
          </w:p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качеством предоставляемого образования</w:t>
            </w:r>
          </w:p>
        </w:tc>
        <w:tc>
          <w:tcPr>
            <w:tcW w:w="2393" w:type="dxa"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Полностью</w:t>
            </w:r>
          </w:p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удовлетворен</w:t>
            </w:r>
          </w:p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качеством предоставляемого образования</w:t>
            </w:r>
          </w:p>
        </w:tc>
      </w:tr>
      <w:tr w:rsidR="00122939" w:rsidRPr="00844AFA" w:rsidTr="00122939">
        <w:tc>
          <w:tcPr>
            <w:tcW w:w="2392" w:type="dxa"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Степень удовлетворенности</w:t>
            </w:r>
          </w:p>
        </w:tc>
        <w:tc>
          <w:tcPr>
            <w:tcW w:w="2393" w:type="dxa"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93" w:type="dxa"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Дата ____                                                                                 Подпись __________</w:t>
      </w:r>
    </w:p>
    <w:p w:rsidR="00122939" w:rsidRPr="00844AFA" w:rsidRDefault="00122939" w:rsidP="00122939">
      <w:pPr>
        <w:pStyle w:val="ab"/>
        <w:numPr>
          <w:ilvl w:val="0"/>
          <w:numId w:val="14"/>
        </w:num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Членами профсоюзного комитета Школы проводится анонимное анкетирование педагогических работников Школы, работающих на постоянной основе (из расчета выборки не менее 75%), для определения степени удовлетворенности педагогических работников Школы организацией образовательного процесса, подсчитывается общее количество заполненных анкет, определяется общий процент выборки, по заполненным анкетам подсчитывается общая сумма баллов. Полученные результаты оформляются актом  и передаются директору Школы.</w:t>
      </w: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 xml:space="preserve">Форма для определения степени удовлетворенности педагогических работников </w:t>
      </w: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Школы организацией образовательного процесса.</w:t>
      </w: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0"/>
        <w:gridCol w:w="2393"/>
        <w:gridCol w:w="2393"/>
        <w:gridCol w:w="2393"/>
      </w:tblGrid>
      <w:tr w:rsidR="00122939" w:rsidRPr="00844AFA" w:rsidTr="00122939">
        <w:tc>
          <w:tcPr>
            <w:tcW w:w="2392" w:type="dxa"/>
            <w:vMerge w:val="restart"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7179" w:type="dxa"/>
            <w:gridSpan w:val="3"/>
          </w:tcPr>
          <w:p w:rsidR="00122939" w:rsidRPr="00844AFA" w:rsidRDefault="00122939" w:rsidP="00122939">
            <w:pPr>
              <w:tabs>
                <w:tab w:val="left" w:pos="17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Оценка (%)</w:t>
            </w:r>
          </w:p>
        </w:tc>
      </w:tr>
      <w:tr w:rsidR="00122939" w:rsidRPr="00844AFA" w:rsidTr="00122939">
        <w:tc>
          <w:tcPr>
            <w:tcW w:w="2392" w:type="dxa"/>
            <w:vMerge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Не удовлетворен качеством предоставляемого образования</w:t>
            </w:r>
          </w:p>
        </w:tc>
        <w:tc>
          <w:tcPr>
            <w:tcW w:w="2393" w:type="dxa"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Частично удовлетворен</w:t>
            </w:r>
          </w:p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качеством предоставляемого образования</w:t>
            </w:r>
          </w:p>
        </w:tc>
        <w:tc>
          <w:tcPr>
            <w:tcW w:w="2393" w:type="dxa"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Полностью</w:t>
            </w:r>
          </w:p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удовлетворен</w:t>
            </w:r>
          </w:p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качеством предоставляемого образования</w:t>
            </w:r>
          </w:p>
        </w:tc>
      </w:tr>
      <w:tr w:rsidR="00122939" w:rsidRPr="00844AFA" w:rsidTr="00122939">
        <w:tc>
          <w:tcPr>
            <w:tcW w:w="2392" w:type="dxa"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Степень удовлетворенности</w:t>
            </w:r>
          </w:p>
        </w:tc>
        <w:tc>
          <w:tcPr>
            <w:tcW w:w="2393" w:type="dxa"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93" w:type="dxa"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22939" w:rsidRPr="00844AFA" w:rsidRDefault="00122939" w:rsidP="00122939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A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</w:p>
    <w:p w:rsidR="00122939" w:rsidRPr="00844AFA" w:rsidRDefault="00122939" w:rsidP="00122939">
      <w:pPr>
        <w:tabs>
          <w:tab w:val="left" w:pos="1755"/>
        </w:tabs>
        <w:spacing w:after="0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Дата ____                                                                                 Подпись __________</w:t>
      </w: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2939" w:rsidRPr="00844AFA" w:rsidRDefault="00122939" w:rsidP="00844AFA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122939" w:rsidRDefault="00122939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AFA" w:rsidRDefault="00844AFA" w:rsidP="00122939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4EE8" w:rsidRDefault="008C4EE8" w:rsidP="00844AFA">
      <w:pPr>
        <w:pStyle w:val="NoSpacing1"/>
        <w:jc w:val="right"/>
        <w:rPr>
          <w:rFonts w:ascii="Times New Roman" w:hAnsi="Times New Roman"/>
          <w:sz w:val="20"/>
          <w:szCs w:val="20"/>
        </w:rPr>
      </w:pPr>
    </w:p>
    <w:p w:rsidR="00844AFA" w:rsidRPr="00AD49CB" w:rsidRDefault="00844AFA" w:rsidP="00844AFA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7</w:t>
      </w:r>
    </w:p>
    <w:p w:rsidR="00844AFA" w:rsidRPr="00AD49CB" w:rsidRDefault="00844AFA" w:rsidP="00844AFA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 xml:space="preserve">к Положению об оплате труда работников </w:t>
      </w:r>
    </w:p>
    <w:p w:rsidR="00844AFA" w:rsidRPr="00AD49CB" w:rsidRDefault="00844AFA" w:rsidP="00844AFA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 xml:space="preserve">муниципального бюджетного образовательного учреждения </w:t>
      </w:r>
    </w:p>
    <w:p w:rsidR="00844AFA" w:rsidRPr="00AD49CB" w:rsidRDefault="00844AFA" w:rsidP="00844AFA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>Сосновской средней общеобразовательной школы</w:t>
      </w:r>
    </w:p>
    <w:p w:rsidR="00844AFA" w:rsidRPr="00AD49CB" w:rsidRDefault="00844AFA" w:rsidP="00844AFA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AD49CB">
        <w:rPr>
          <w:rFonts w:ascii="Times New Roman" w:hAnsi="Times New Roman"/>
          <w:sz w:val="20"/>
          <w:szCs w:val="20"/>
        </w:rPr>
        <w:t>Руднянского муниципального района</w:t>
      </w:r>
    </w:p>
    <w:p w:rsidR="00844AFA" w:rsidRPr="00844AFA" w:rsidRDefault="00844AFA" w:rsidP="00844AFA">
      <w:pPr>
        <w:tabs>
          <w:tab w:val="left" w:pos="17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AD49CB">
        <w:rPr>
          <w:rFonts w:ascii="Times New Roman" w:hAnsi="Times New Roman"/>
          <w:sz w:val="20"/>
          <w:szCs w:val="20"/>
        </w:rPr>
        <w:t>Волгоградской области</w:t>
      </w: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 xml:space="preserve">Показатели проявления компетентности для выплат  </w:t>
      </w: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 xml:space="preserve">стимулирующего характера </w:t>
      </w: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для педагогических и руководящих работников</w:t>
      </w: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М</w:t>
      </w:r>
      <w:r w:rsidR="00844AFA">
        <w:rPr>
          <w:rFonts w:ascii="Times New Roman" w:hAnsi="Times New Roman"/>
          <w:sz w:val="28"/>
          <w:szCs w:val="28"/>
        </w:rPr>
        <w:t>Б</w:t>
      </w:r>
      <w:r w:rsidRPr="00844AFA">
        <w:rPr>
          <w:rFonts w:ascii="Times New Roman" w:hAnsi="Times New Roman"/>
          <w:sz w:val="28"/>
          <w:szCs w:val="28"/>
        </w:rPr>
        <w:t xml:space="preserve">ОУ </w:t>
      </w:r>
      <w:r w:rsidR="00844AFA">
        <w:rPr>
          <w:rFonts w:ascii="Times New Roman" w:hAnsi="Times New Roman"/>
          <w:sz w:val="28"/>
          <w:szCs w:val="28"/>
        </w:rPr>
        <w:t>Сосновск</w:t>
      </w:r>
      <w:r w:rsidRPr="00844AFA">
        <w:rPr>
          <w:rFonts w:ascii="Times New Roman" w:hAnsi="Times New Roman"/>
          <w:sz w:val="28"/>
          <w:szCs w:val="28"/>
        </w:rPr>
        <w:t>ой СОШ,</w:t>
      </w: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sz w:val="28"/>
          <w:szCs w:val="28"/>
        </w:rPr>
        <w:t>реализующих программы общего образования.</w:t>
      </w: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2939" w:rsidRPr="00844AFA" w:rsidRDefault="00122939" w:rsidP="00122939">
      <w:pPr>
        <w:tabs>
          <w:tab w:val="left" w:pos="17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2939" w:rsidRPr="00844AFA" w:rsidRDefault="00122939" w:rsidP="00122939">
      <w:pPr>
        <w:rPr>
          <w:rFonts w:ascii="Times New Roman" w:hAnsi="Times New Roman"/>
          <w:b/>
          <w:sz w:val="28"/>
          <w:szCs w:val="28"/>
        </w:rPr>
      </w:pPr>
      <w:r w:rsidRPr="00844AFA">
        <w:rPr>
          <w:rFonts w:ascii="Times New Roman" w:hAnsi="Times New Roman"/>
          <w:b/>
          <w:sz w:val="28"/>
          <w:szCs w:val="28"/>
        </w:rPr>
        <w:t>1. Инвариантная часть</w:t>
      </w:r>
    </w:p>
    <w:p w:rsidR="00122939" w:rsidRPr="00844AFA" w:rsidRDefault="00122939" w:rsidP="00122939">
      <w:pPr>
        <w:ind w:left="-993" w:right="-42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22939" w:rsidRPr="00844AFA" w:rsidRDefault="00122939" w:rsidP="00122939">
      <w:pPr>
        <w:numPr>
          <w:ilvl w:val="0"/>
          <w:numId w:val="15"/>
        </w:numPr>
        <w:spacing w:after="0" w:line="240" w:lineRule="auto"/>
        <w:ind w:left="-426" w:right="-427"/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b/>
          <w:i/>
          <w:sz w:val="28"/>
          <w:szCs w:val="28"/>
        </w:rPr>
        <w:t>Показатели проявления компетентности педагогического работника, отражающие динамику результатов, достигнутых педагогическим работником в учебно-воспитательном процессе:</w:t>
      </w:r>
    </w:p>
    <w:tbl>
      <w:tblPr>
        <w:tblW w:w="111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3"/>
        <w:gridCol w:w="1320"/>
        <w:gridCol w:w="1560"/>
        <w:gridCol w:w="1562"/>
      </w:tblGrid>
      <w:tr w:rsidR="00122939" w:rsidRPr="00844AFA" w:rsidTr="00122939">
        <w:trPr>
          <w:trHeight w:val="423"/>
        </w:trPr>
        <w:tc>
          <w:tcPr>
            <w:tcW w:w="6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2939" w:rsidRPr="00844AFA" w:rsidRDefault="00122939" w:rsidP="00122939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 проявления</w:t>
            </w:r>
          </w:p>
          <w:p w:rsidR="00122939" w:rsidRPr="00844AFA" w:rsidRDefault="00122939" w:rsidP="00122939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844A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компетентности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Оценка проявления компетентности педагогического работника</w:t>
            </w:r>
          </w:p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2939" w:rsidRPr="00844AFA" w:rsidTr="00122939">
        <w:trPr>
          <w:trHeight w:val="1606"/>
        </w:trPr>
        <w:tc>
          <w:tcPr>
            <w:tcW w:w="1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данный показатель не проявляется, данная компетентность педагога не сформирована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данный показатель проявляется неполно и эпизодически, результаты проявления данной компетентности недостаточно эффективны, чтобы можно было проследить положительную динамику развития индивидуальных достижений обучающихся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данный показатель проявляется полно и наглядно, результаты проявления данной компетентности достаточно эффективны, чтобы можно было проследить положительную динамику развития индивидуальных достижений обучающихся</w:t>
            </w:r>
          </w:p>
        </w:tc>
      </w:tr>
      <w:tr w:rsidR="00122939" w:rsidRPr="00844AFA" w:rsidTr="00122939">
        <w:trPr>
          <w:trHeight w:val="357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b"/>
              <w:tabs>
                <w:tab w:val="left" w:pos="318"/>
                <w:tab w:val="left" w:pos="508"/>
                <w:tab w:val="left" w:pos="601"/>
                <w:tab w:val="left" w:pos="74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97201">
              <w:rPr>
                <w:rFonts w:ascii="Times New Roman" w:eastAsiaTheme="minorEastAsia" w:hAnsi="Times New Roman"/>
                <w:bCs/>
                <w:iCs/>
                <w:sz w:val="28"/>
                <w:szCs w:val="28"/>
              </w:rPr>
              <w:t xml:space="preserve">1. Позитивная динамика </w:t>
            </w:r>
            <w:r w:rsidRPr="00B97201">
              <w:rPr>
                <w:rFonts w:ascii="Times New Roman" w:eastAsiaTheme="minorEastAsia" w:hAnsi="Times New Roman"/>
                <w:sz w:val="28"/>
                <w:szCs w:val="28"/>
              </w:rPr>
              <w:t>качества обученности, динамика индивидуальных показателей обучающихся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873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tabs>
                <w:tab w:val="left" w:pos="318"/>
                <w:tab w:val="left" w:pos="5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2. Достижения обучающихся</w:t>
            </w:r>
            <w:r w:rsidRPr="00844A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официально зафиксированные по данным внешних аттестаций различного типа исследований качества знаний учащихся (ЕГЭ, ГИА, региональные мониторинговые исследования; </w:t>
            </w:r>
            <w:r w:rsidRPr="00844AF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PISA</w:t>
            </w:r>
            <w:r w:rsidRPr="00844A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844AF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TIMSS</w:t>
            </w:r>
            <w:r w:rsidRPr="00844A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844AF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PIRLS</w:t>
            </w:r>
            <w:r w:rsidRPr="00844A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др.)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470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c"/>
              <w:tabs>
                <w:tab w:val="left" w:pos="0"/>
              </w:tabs>
              <w:ind w:left="0"/>
              <w:rPr>
                <w:bCs/>
                <w:iCs/>
                <w:sz w:val="28"/>
                <w:szCs w:val="28"/>
              </w:rPr>
            </w:pPr>
            <w:r w:rsidRPr="00844AFA">
              <w:rPr>
                <w:bCs/>
                <w:iCs/>
                <w:sz w:val="28"/>
                <w:szCs w:val="28"/>
              </w:rPr>
              <w:t xml:space="preserve">3. Официально зафиксированные достижения детей в олимпиадах, конкурсах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498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z w:val="28"/>
                <w:szCs w:val="28"/>
              </w:rPr>
              <w:t>4. Признание профессионализма учителя обучающимися и их родителями. Высокий рейтинг педагога по результатам опросов родителей и учеников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973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c"/>
              <w:tabs>
                <w:tab w:val="left" w:pos="-392"/>
              </w:tabs>
              <w:ind w:left="0"/>
              <w:rPr>
                <w:bCs/>
                <w:sz w:val="28"/>
                <w:szCs w:val="28"/>
              </w:rPr>
            </w:pPr>
            <w:r w:rsidRPr="00844AFA">
              <w:rPr>
                <w:sz w:val="28"/>
                <w:szCs w:val="28"/>
              </w:rPr>
              <w:t>5. Сохранение контингента обучающихся. Отсутствие фактов перевода обучающихся из класса, в котором преподает этот учитель, по причине неудовлетворенности качеством предоставляемых им образовательных услуг. Привлечение контингента обучающихся из других общеобразовательных учрежедений.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sym w:font="Symbol" w:char="00BE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634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rPr>
                <w:rFonts w:ascii="Times New Roman" w:hAnsi="Times New Roman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z w:val="28"/>
                <w:szCs w:val="28"/>
              </w:rPr>
              <w:t>6. Организация просветительно-воспитательной работы с учащимися, направленная на формирование ценностей здоровья и здорового образа жизни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644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7.Наличие системы работы с одаренными детьми (руководство проектной и учебно-исследовательской деятельностью обучающихся, подготовка к рейтинговым состязаниям различного уровня)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228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tabs>
                <w:tab w:val="left" w:pos="460"/>
                <w:tab w:val="left" w:pos="602"/>
              </w:tabs>
              <w:rPr>
                <w:rFonts w:ascii="Times New Roman" w:hAnsi="Times New Roman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z w:val="28"/>
                <w:szCs w:val="28"/>
              </w:rPr>
              <w:t>8. Наличие персонально разработанных программ учебных курсов , прошедших экспертизу в установленном порядке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sym w:font="Symbol" w:char="00BE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693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rPr>
                <w:rFonts w:ascii="Times New Roman" w:hAnsi="Times New Roman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z w:val="28"/>
                <w:szCs w:val="28"/>
              </w:rPr>
              <w:t>9. Эффективное и регулярное применение в обучении современных информационных технологий, ТСО, компьютера, интерактивной доски, сети Интернет т.д.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412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rPr>
                <w:rFonts w:ascii="Times New Roman" w:hAnsi="Times New Roman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z w:val="28"/>
                <w:szCs w:val="28"/>
              </w:rPr>
              <w:t>10. Уровень владения информационно-коммуникационными компетенциями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518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97201">
              <w:rPr>
                <w:rFonts w:ascii="Times New Roman" w:eastAsiaTheme="minorEastAsia" w:hAnsi="Times New Roman"/>
                <w:sz w:val="28"/>
                <w:szCs w:val="28"/>
              </w:rPr>
              <w:t xml:space="preserve">11. Повышение квалификации педагога по использованию в образовательном процессе современных педагогических технологий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sym w:font="Symbol" w:char="00BE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398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12. Использование интерактивных возможностей информационного пространства (в том числе участие в форумах, онлайн конференциях и др.)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704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c"/>
              <w:ind w:left="33"/>
              <w:rPr>
                <w:sz w:val="28"/>
                <w:szCs w:val="28"/>
              </w:rPr>
            </w:pPr>
            <w:r w:rsidRPr="00844AFA">
              <w:rPr>
                <w:sz w:val="28"/>
                <w:szCs w:val="28"/>
              </w:rPr>
              <w:t>13. Применение современных образовательных технологий (проблемного обучения, проектной деятельности, технология сотрудничества, имитационного моделирования, кейс-стади и др.)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346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rPr>
                <w:rFonts w:ascii="Times New Roman" w:hAnsi="Times New Roman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z w:val="28"/>
                <w:szCs w:val="28"/>
              </w:rPr>
              <w:t>14. Дополнительная дифференцированная работа с разными категориями обучающихся (слабоуспевающие дети, дети группы риска, пропустившие занятия по болезни)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431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c"/>
              <w:ind w:left="33"/>
              <w:rPr>
                <w:sz w:val="28"/>
                <w:szCs w:val="28"/>
              </w:rPr>
            </w:pPr>
            <w:r w:rsidRPr="00844AFA">
              <w:rPr>
                <w:sz w:val="28"/>
                <w:szCs w:val="28"/>
              </w:rPr>
              <w:t xml:space="preserve">15. Выявление и изучение индивидуальных особенностей (интересов, возможностей, потребностей) обучающихся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822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16. Создание учителем условий для формирования нравственно-смыслового отношения школьника к собственному образованию и саморазвитию. Сформированность положительной мотивации к предмету у обучающихся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466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 xml:space="preserve">17. Организация кружков, секций общекультурной, общеинтеллектуальной, социально-нравственной направленности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416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18. Организация воспитательной работы по предмету в рамках недель и предметных месячников)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366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z w:val="28"/>
                <w:szCs w:val="28"/>
              </w:rPr>
              <w:t xml:space="preserve">19. Организация педагогом общественно-полезной, трудовой и волонтерской деятельности обучающихся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529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rPr>
                <w:rFonts w:ascii="Times New Roman" w:hAnsi="Times New Roman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z w:val="28"/>
                <w:szCs w:val="28"/>
              </w:rPr>
              <w:t xml:space="preserve">20.Оказание консультативно-методической помощи родителям обучающихся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510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rPr>
                <w:rFonts w:ascii="Times New Roman" w:hAnsi="Times New Roman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napToGrid w:val="0"/>
                <w:sz w:val="28"/>
                <w:szCs w:val="28"/>
              </w:rPr>
              <w:t>21. Отсутствие обоснованных обращений родителей и детей по поводу конфликтных ситуаций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sym w:font="Symbol" w:char="00BE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402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22. Личное участие в муниципальных, региональных и всероссийских профессиональных конкурсах (за анализируемый период)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sym w:font="Symbol" w:char="00BE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494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23. Выступления на научно-практических и научно-теоретических семинарах, конференциях (за анализируемый период)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sym w:font="Symbol" w:char="00BE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416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24. Демонстрация своих достижений через систему открытых уроков, мастер-классов (за анализируемый период)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380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25. Наличие публикаций в специализированных педагогических изданиях (за анализируемый период)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sym w:font="Symbol" w:char="00BE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585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b/>
                <w:sz w:val="28"/>
                <w:szCs w:val="28"/>
              </w:rPr>
              <w:t>Итого не более 50 баллов</w:t>
            </w:r>
          </w:p>
        </w:tc>
      </w:tr>
      <w:tr w:rsidR="00122939" w:rsidRPr="00844AFA" w:rsidTr="00122939">
        <w:trPr>
          <w:trHeight w:val="585"/>
        </w:trPr>
        <w:tc>
          <w:tcPr>
            <w:tcW w:w="1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844AFA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Альтернативные показатели проявления </w:t>
            </w:r>
            <w:r w:rsidRPr="00844A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компетентности</w:t>
            </w:r>
            <w:r w:rsidRPr="00844AF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для учителей Учреждений </w:t>
            </w:r>
          </w:p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(процедура сертификации проводится </w:t>
            </w:r>
            <w:r w:rsidRPr="00844AFA">
              <w:rPr>
                <w:rFonts w:ascii="Times New Roman" w:hAnsi="Times New Roman" w:cs="Times New Roman"/>
                <w:i/>
                <w:sz w:val="28"/>
                <w:szCs w:val="28"/>
              </w:rPr>
              <w:t>Центром оценки качества образования ВГАПК РО</w:t>
            </w:r>
            <w:r w:rsidRPr="00844A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  <w:r w:rsidRPr="00844AF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</w:p>
        </w:tc>
      </w:tr>
      <w:tr w:rsidR="00122939" w:rsidRPr="00844AFA" w:rsidTr="00122939">
        <w:trPr>
          <w:trHeight w:val="4526"/>
        </w:trPr>
        <w:tc>
          <w:tcPr>
            <w:tcW w:w="1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9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4"/>
              <w:gridCol w:w="2723"/>
              <w:gridCol w:w="1986"/>
              <w:gridCol w:w="2552"/>
              <w:gridCol w:w="1135"/>
              <w:gridCol w:w="1560"/>
            </w:tblGrid>
            <w:tr w:rsidR="00122939" w:rsidRPr="00844AFA" w:rsidTr="00122939">
              <w:trPr>
                <w:trHeight w:val="946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pStyle w:val="ae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Блок компетентности педагога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pStyle w:val="ae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Характеристика компетентности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pStyle w:val="ae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Показатели проявления</w:t>
                  </w:r>
                </w:p>
                <w:p w:rsidR="00122939" w:rsidRPr="00844AFA" w:rsidRDefault="00122939" w:rsidP="00122939">
                  <w:pPr>
                    <w:pStyle w:val="ae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 w:rsidRPr="00844AF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компетентности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pStyle w:val="ae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Источники данных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pStyle w:val="ae"/>
                    <w:ind w:left="345" w:hanging="345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Значения</w:t>
                  </w:r>
                </w:p>
                <w:p w:rsidR="00122939" w:rsidRPr="00844AFA" w:rsidRDefault="00122939" w:rsidP="00122939">
                  <w:pPr>
                    <w:pStyle w:val="ae"/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(в баллах)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pStyle w:val="ae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Срок действия</w:t>
                  </w:r>
                </w:p>
              </w:tc>
            </w:tr>
            <w:tr w:rsidR="00122939" w:rsidRPr="00844AFA" w:rsidTr="00122939">
              <w:trPr>
                <w:trHeight w:val="1089"/>
              </w:trPr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22939" w:rsidRPr="00844AFA" w:rsidRDefault="00122939" w:rsidP="00122939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Предметная компетентность</w:t>
                  </w:r>
                </w:p>
              </w:tc>
              <w:tc>
                <w:tcPr>
                  <w:tcW w:w="2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pStyle w:val="ae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Глубокое знание предмета; сочетание теоретического знания с видением его практического применения как условия установления личностной значимости обучения.</w:t>
                  </w:r>
                </w:p>
                <w:p w:rsidR="00122939" w:rsidRPr="00844AFA" w:rsidRDefault="00122939" w:rsidP="00122939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Обеспечивает возможность эффективного усвоения ГОСа обучающимися, </w:t>
                  </w: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реализации  образовательных программ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Тестирование </w:t>
                  </w:r>
                </w:p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учителя по 100 бальной шкале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Сертификат с результатом тестирования  учителя по  100 бальной шкале (но не менее 60 баллов)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Среднее арифмети-ческое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Сертификат</w:t>
                  </w:r>
                </w:p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действителен в течение 3 лет</w:t>
                  </w:r>
                </w:p>
              </w:tc>
            </w:tr>
            <w:tr w:rsidR="00122939" w:rsidRPr="00844AFA" w:rsidTr="00122939">
              <w:trPr>
                <w:trHeight w:val="1875"/>
              </w:trPr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Результаты государственной (итоговой) аттестации, проводимой внешними экспертами (ЕГЭ, муниципальные, территориальные экзаменационные комиссии) по  выпускаемым учителем классам или результаты иной внешней независимой экспертизы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Средний результат государственной (итоговой) аттестации, проводимой внешними экспертами (100  бальная шкала), выпускников по  выпускаемым учителем классам </w:t>
                  </w:r>
                </w:p>
                <w:p w:rsidR="00122939" w:rsidRPr="00844AFA" w:rsidRDefault="00122939" w:rsidP="0012293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sz w:val="28"/>
                      <w:szCs w:val="28"/>
                    </w:rPr>
                    <w:t xml:space="preserve">Для учета результатов государственной (итоговой) аттестации выпускников  </w:t>
                  </w:r>
                  <w:r w:rsidRPr="00844AF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IX</w:t>
                  </w:r>
                  <w:r w:rsidRPr="00844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классов предусматривается перевод результатов обучающихся в 100- бальную шкалу.</w:t>
                  </w:r>
                </w:p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sz w:val="28"/>
                      <w:szCs w:val="28"/>
                    </w:rPr>
                    <w:t>Учет оценки качества обученности детей невыпускных классов определяется по результатам независимой экспертизы  в виде срезов знаний, либо принимается за 0 по предварительному согласованию с учителем</w:t>
                  </w:r>
                  <w:r w:rsidRPr="00844AFA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Действительно  в течение 1 года</w:t>
                  </w:r>
                </w:p>
              </w:tc>
            </w:tr>
            <w:tr w:rsidR="00122939" w:rsidRPr="00844AFA" w:rsidTr="00122939">
              <w:trPr>
                <w:trHeight w:val="504"/>
              </w:trPr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22939" w:rsidRPr="00844AFA" w:rsidRDefault="00122939" w:rsidP="00122939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ИКТ - компетентность</w:t>
                  </w:r>
                </w:p>
              </w:tc>
              <w:tc>
                <w:tcPr>
                  <w:tcW w:w="2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pStyle w:val="ae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highlight w:val="yellow"/>
                    </w:rPr>
                  </w:pPr>
                  <w:r w:rsidRPr="00844A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Способность использовать современные информационные и коммуникационные технологии для решения учебных, исследовательских, проектных задач профессиональной деятельности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highlight w:val="yellow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Создание презентации по предмету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Сертификат</w:t>
                  </w:r>
                </w:p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1</w:t>
                  </w:r>
                  <w:r w:rsidRPr="00844AF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844AF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балл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Сертификат</w:t>
                  </w:r>
                </w:p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действителен в течение 1 года</w:t>
                  </w:r>
                </w:p>
              </w:tc>
            </w:tr>
            <w:tr w:rsidR="00122939" w:rsidRPr="00844AFA" w:rsidTr="00122939">
              <w:trPr>
                <w:trHeight w:val="852"/>
              </w:trPr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Применение в образовательном процессе прикладных компьютерных программ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Сертификат</w:t>
                  </w:r>
                </w:p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2 балла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22939" w:rsidRPr="00844AFA" w:rsidTr="00122939">
              <w:trPr>
                <w:trHeight w:val="1049"/>
              </w:trPr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Свободное владение компьютером, интерактивной доской, Интернет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Сертификат</w:t>
                  </w:r>
                </w:p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3 балла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22939" w:rsidRPr="00844AFA" w:rsidTr="00122939">
              <w:trPr>
                <w:cantSplit/>
                <w:trHeight w:val="1696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22939" w:rsidRPr="00844AFA" w:rsidRDefault="00122939" w:rsidP="00122939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Коммуникативная компетентность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pStyle w:val="ae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Установление педагогически целесообразных отношений педагога с воспитанниками, другими педагогами, родителями учащихся, общественными и государственными организациями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Тестирование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Сертификат</w:t>
                  </w:r>
                </w:p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(3-х бальная шкала)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До 3 баллов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Сертификат</w:t>
                  </w:r>
                </w:p>
                <w:p w:rsidR="00122939" w:rsidRPr="00844AFA" w:rsidRDefault="00122939" w:rsidP="0012293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действителен в течение 3 лет</w:t>
                  </w:r>
                </w:p>
              </w:tc>
            </w:tr>
            <w:tr w:rsidR="00122939" w:rsidRPr="00844AFA" w:rsidTr="00122939">
              <w:trPr>
                <w:cantSplit/>
                <w:trHeight w:val="140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122939" w:rsidRPr="00844AFA" w:rsidRDefault="00122939" w:rsidP="00122939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Социально-личностная компетентность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Способность использовать  личностный потенциал и креативные  способности при решении профессиональных задач и собственного образования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sz w:val="28"/>
                      <w:szCs w:val="28"/>
                    </w:rPr>
                    <w:t>Тестирование,</w:t>
                  </w:r>
                </w:p>
                <w:p w:rsidR="00122939" w:rsidRPr="00844AFA" w:rsidRDefault="00122939" w:rsidP="0012293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sz w:val="28"/>
                      <w:szCs w:val="28"/>
                    </w:rPr>
                    <w:t>подготовка и защита проекта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Сертификат </w:t>
                  </w:r>
                  <w:r w:rsidRPr="00844AF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(3-х бальная шкала)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До 3 баллов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939" w:rsidRPr="00844AFA" w:rsidRDefault="00122939" w:rsidP="0012293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Сертификат </w:t>
                  </w:r>
                </w:p>
                <w:p w:rsidR="00122939" w:rsidRPr="00844AFA" w:rsidRDefault="00122939" w:rsidP="0012293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44AFA">
                    <w:rPr>
                      <w:rFonts w:ascii="Times New Roman" w:hAnsi="Times New Roman"/>
                      <w:sz w:val="28"/>
                      <w:szCs w:val="28"/>
                    </w:rPr>
                    <w:t>действителен в течение 3 лет</w:t>
                  </w:r>
                </w:p>
              </w:tc>
            </w:tr>
          </w:tbl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122939" w:rsidRPr="00844AFA" w:rsidRDefault="00122939" w:rsidP="00122939">
      <w:pPr>
        <w:rPr>
          <w:rFonts w:ascii="Times New Roman" w:hAnsi="Times New Roman"/>
          <w:sz w:val="28"/>
          <w:szCs w:val="28"/>
        </w:rPr>
      </w:pPr>
    </w:p>
    <w:p w:rsidR="00122939" w:rsidRPr="00844AFA" w:rsidRDefault="00122939" w:rsidP="00122939">
      <w:pPr>
        <w:rPr>
          <w:rFonts w:ascii="Times New Roman" w:hAnsi="Times New Roman"/>
          <w:sz w:val="28"/>
          <w:szCs w:val="28"/>
        </w:rPr>
      </w:pPr>
    </w:p>
    <w:p w:rsidR="00122939" w:rsidRPr="00844AFA" w:rsidRDefault="00122939" w:rsidP="00122939">
      <w:pPr>
        <w:numPr>
          <w:ilvl w:val="0"/>
          <w:numId w:val="15"/>
        </w:numPr>
        <w:spacing w:after="0" w:line="240" w:lineRule="auto"/>
        <w:ind w:left="-709" w:right="-427" w:hanging="218"/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b/>
          <w:i/>
          <w:sz w:val="28"/>
          <w:szCs w:val="28"/>
        </w:rPr>
        <w:t>Показатели проявления компетентности, учитывающие особые виды деятельности педагогических работников:</w:t>
      </w:r>
    </w:p>
    <w:tbl>
      <w:tblPr>
        <w:tblW w:w="111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88"/>
        <w:gridCol w:w="2357"/>
      </w:tblGrid>
      <w:tr w:rsidR="00122939" w:rsidRPr="00844AFA" w:rsidTr="00122939">
        <w:trPr>
          <w:trHeight w:val="266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1. Участие в работе предметных региональных комиссий (ЕГЭ)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2939" w:rsidRPr="00844AFA" w:rsidTr="00122939">
        <w:trPr>
          <w:trHeight w:val="266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2.Участие в работе конфликтных комиссий (ЕГЭ)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2939" w:rsidRPr="00844AFA" w:rsidTr="00122939">
        <w:trPr>
          <w:trHeight w:val="269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 xml:space="preserve">3. Участие в работе предметных муниципальных  комиссий (ГИА)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2939" w:rsidRPr="00844AFA" w:rsidTr="00122939">
        <w:trPr>
          <w:trHeight w:val="273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4. Участие в работе конфликтных муниципальных  комиссий (ГИА)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2939" w:rsidRPr="00844AFA" w:rsidTr="00122939">
        <w:trPr>
          <w:trHeight w:val="273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5. Работа педагога в рамках сетевого учебного плана муниципальной образовательной сети по обучению отдельным предметам на профильном уровне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2939" w:rsidRPr="00844AFA" w:rsidTr="00122939">
        <w:trPr>
          <w:trHeight w:val="273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12"/>
              <w:shd w:val="clear" w:color="auto" w:fill="FFFFFF"/>
              <w:tabs>
                <w:tab w:val="left" w:pos="227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844AFA">
              <w:rPr>
                <w:sz w:val="28"/>
                <w:szCs w:val="28"/>
              </w:rPr>
              <w:t>6. Участие в работе экспертной группы Комитета по образованию Администрации Волгоградской области по вопросам аттестации педагогических и руководящих работников учреждений образования Волгоградской области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2939" w:rsidRPr="00844AFA" w:rsidTr="00122939">
        <w:trPr>
          <w:trHeight w:val="273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7. Работа в составе жюри конкурсов, олимпиад, соревнований проводимых Комитетом по образованию Администрации Волгоградской области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2939" w:rsidRPr="00844AFA" w:rsidTr="00122939">
        <w:trPr>
          <w:trHeight w:val="795"/>
        </w:trPr>
        <w:tc>
          <w:tcPr>
            <w:tcW w:w="8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 xml:space="preserve">8.Работа в составе жюри конкурсов профессионального мастерства («Учитель года», «Воспитатель года» и др.), проводимых </w:t>
            </w:r>
          </w:p>
          <w:p w:rsidR="00122939" w:rsidRPr="00844AFA" w:rsidRDefault="00122939" w:rsidP="00122939">
            <w:pPr>
              <w:pStyle w:val="ae"/>
              <w:numPr>
                <w:ilvl w:val="0"/>
                <w:numId w:val="15"/>
              </w:numPr>
              <w:ind w:left="1452" w:hanging="1112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комитетом по образованию Администрации Волгоградской области</w:t>
            </w:r>
          </w:p>
          <w:p w:rsidR="00122939" w:rsidRPr="00844AFA" w:rsidRDefault="00122939" w:rsidP="00122939">
            <w:pPr>
              <w:pStyle w:val="ae"/>
              <w:numPr>
                <w:ilvl w:val="0"/>
                <w:numId w:val="15"/>
              </w:numPr>
              <w:ind w:left="33" w:firstLine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органами, осуществляющими управление в сфере образования муниципальных районов (городских округов)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2939" w:rsidRPr="00844AFA" w:rsidTr="00122939">
        <w:trPr>
          <w:trHeight w:val="273"/>
        </w:trPr>
        <w:tc>
          <w:tcPr>
            <w:tcW w:w="8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2939" w:rsidRPr="00844AFA" w:rsidTr="00122939">
        <w:trPr>
          <w:trHeight w:val="273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9. Работа по реализации программ углубленного уровня, обучения отдельным предметам на профильном уровне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2939" w:rsidRPr="00844AFA" w:rsidTr="00122939">
        <w:trPr>
          <w:trHeight w:val="273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10. Руководство районным методическим объединением учителей по предмету (направлению)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2939" w:rsidRPr="00844AFA" w:rsidTr="00122939">
        <w:trPr>
          <w:trHeight w:val="273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9" w:rsidRPr="00844AFA" w:rsidRDefault="00122939" w:rsidP="00122939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 xml:space="preserve">Сумма показателей проявления компетентности, </w:t>
            </w:r>
            <w:r w:rsidRPr="00844AFA">
              <w:rPr>
                <w:rFonts w:ascii="Times New Roman" w:hAnsi="Times New Roman" w:cs="Times New Roman"/>
                <w:b/>
                <w:sz w:val="28"/>
                <w:szCs w:val="28"/>
              </w:rPr>
              <w:t>но не более 20 баллов</w:t>
            </w:r>
          </w:p>
        </w:tc>
      </w:tr>
    </w:tbl>
    <w:p w:rsidR="00122939" w:rsidRPr="00844AFA" w:rsidRDefault="00122939" w:rsidP="00122939">
      <w:pPr>
        <w:rPr>
          <w:rFonts w:ascii="Times New Roman" w:hAnsi="Times New Roman"/>
          <w:sz w:val="28"/>
          <w:szCs w:val="28"/>
        </w:rPr>
      </w:pPr>
    </w:p>
    <w:p w:rsidR="00122939" w:rsidRPr="00844AFA" w:rsidRDefault="00122939" w:rsidP="00122939">
      <w:pPr>
        <w:pStyle w:val="ab"/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844AFA">
        <w:rPr>
          <w:rFonts w:ascii="Times New Roman" w:hAnsi="Times New Roman"/>
          <w:b/>
          <w:sz w:val="28"/>
          <w:szCs w:val="28"/>
        </w:rPr>
        <w:t>Вариативная  часть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8"/>
        <w:gridCol w:w="1231"/>
        <w:gridCol w:w="1701"/>
        <w:gridCol w:w="1276"/>
      </w:tblGrid>
      <w:tr w:rsidR="00122939" w:rsidRPr="00844AFA" w:rsidTr="00122939">
        <w:trPr>
          <w:trHeight w:val="452"/>
        </w:trPr>
        <w:tc>
          <w:tcPr>
            <w:tcW w:w="6708" w:type="dxa"/>
            <w:vMerge w:val="restart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проявления компетентности педагогического работника, отражающие специфику деятельности Учреждения</w:t>
            </w:r>
            <w:r w:rsidRPr="00844A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08" w:type="dxa"/>
            <w:gridSpan w:val="3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Оценка проявления компетентности педагогического работника</w:t>
            </w:r>
          </w:p>
        </w:tc>
      </w:tr>
      <w:tr w:rsidR="00122939" w:rsidRPr="00844AFA" w:rsidTr="00122939">
        <w:trPr>
          <w:trHeight w:val="1606"/>
        </w:trPr>
        <w:tc>
          <w:tcPr>
            <w:tcW w:w="6708" w:type="dxa"/>
            <w:vMerge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данный показатель не проявляется, данная компетентность педагога не сформирована</w:t>
            </w:r>
          </w:p>
        </w:tc>
        <w:tc>
          <w:tcPr>
            <w:tcW w:w="170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данный показатель проявляется неполно и эпизодически, результаты проявления данной компетентности недостаточно эффективны, чтобы можно было проследить положительную динамику развития индивидуальных достижений обучающихся</w:t>
            </w:r>
          </w:p>
        </w:tc>
        <w:tc>
          <w:tcPr>
            <w:tcW w:w="1276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данный показатель проявляется полно и наглядно, результаты проявления данной компетентности достаточно эффективны, чтобы можно было проследить положительную динамику развития индивидуальных достижений обучающихся</w:t>
            </w:r>
          </w:p>
        </w:tc>
      </w:tr>
      <w:tr w:rsidR="00122939" w:rsidRPr="00844AFA" w:rsidTr="00122939">
        <w:trPr>
          <w:trHeight w:val="585"/>
        </w:trPr>
        <w:tc>
          <w:tcPr>
            <w:tcW w:w="6708" w:type="dxa"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44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Использование здоровьесберегающих технологий, позволяющих решить проблемы сохранения и укрепления здоровья учащихся при организации учебно-воспитательного процесса</w:t>
            </w:r>
          </w:p>
        </w:tc>
        <w:tc>
          <w:tcPr>
            <w:tcW w:w="123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421"/>
        </w:trPr>
        <w:tc>
          <w:tcPr>
            <w:tcW w:w="6708" w:type="dxa"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2. Реализация разноуровнего подхода к освоению общеобразовательной программы обучающимися</w:t>
            </w:r>
          </w:p>
        </w:tc>
        <w:tc>
          <w:tcPr>
            <w:tcW w:w="123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229"/>
        </w:trPr>
        <w:tc>
          <w:tcPr>
            <w:tcW w:w="6708" w:type="dxa"/>
          </w:tcPr>
          <w:p w:rsidR="00122939" w:rsidRPr="00844AFA" w:rsidRDefault="00122939" w:rsidP="00122939">
            <w:pPr>
              <w:tabs>
                <w:tab w:val="left" w:pos="460"/>
                <w:tab w:val="left" w:pos="6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z w:val="28"/>
                <w:szCs w:val="28"/>
              </w:rPr>
              <w:t>3. Презентация и востребованность разработанных учителем программ учебных курсов, проектной, исследовательской деятельности и др.</w:t>
            </w:r>
          </w:p>
        </w:tc>
        <w:tc>
          <w:tcPr>
            <w:tcW w:w="123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416"/>
        </w:trPr>
        <w:tc>
          <w:tcPr>
            <w:tcW w:w="6708" w:type="dxa"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4. Создание ситуаций необходимости поиска обучающимися дополнительной информации для решения учебных, жизненно и профессионально контекстных задач</w:t>
            </w:r>
          </w:p>
        </w:tc>
        <w:tc>
          <w:tcPr>
            <w:tcW w:w="123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280"/>
        </w:trPr>
        <w:tc>
          <w:tcPr>
            <w:tcW w:w="6708" w:type="dxa"/>
          </w:tcPr>
          <w:p w:rsidR="00122939" w:rsidRPr="00B97201" w:rsidRDefault="00122939" w:rsidP="00122939">
            <w:pPr>
              <w:pStyle w:val="ab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97201">
              <w:rPr>
                <w:rFonts w:ascii="Times New Roman" w:eastAsiaTheme="minorEastAsia" w:hAnsi="Times New Roman"/>
                <w:sz w:val="28"/>
                <w:szCs w:val="28"/>
              </w:rPr>
              <w:t xml:space="preserve">5. Использование технологий индивидуального и группового обучения (кроме учащихся, обучающихся на дому по состоянию здоровья). </w:t>
            </w:r>
          </w:p>
        </w:tc>
        <w:tc>
          <w:tcPr>
            <w:tcW w:w="123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376"/>
        </w:trPr>
        <w:tc>
          <w:tcPr>
            <w:tcW w:w="6708" w:type="dxa"/>
          </w:tcPr>
          <w:p w:rsidR="00122939" w:rsidRPr="00844AFA" w:rsidRDefault="00122939" w:rsidP="00122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z w:val="28"/>
                <w:szCs w:val="28"/>
              </w:rPr>
              <w:t>6. Использование возможностей дистанционного обучения. Вовлечение учащихся в систему дистанционного обучения, в том числе осваивающих программы заочных школ, Интернет-школ и т.п.</w:t>
            </w:r>
          </w:p>
        </w:tc>
        <w:tc>
          <w:tcPr>
            <w:tcW w:w="123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185"/>
        </w:trPr>
        <w:tc>
          <w:tcPr>
            <w:tcW w:w="6708" w:type="dxa"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7. Организация деятельности обучающихся  в социально- значимых  проектах (наличие проекта и информации  о ходе его реализации)</w:t>
            </w:r>
          </w:p>
        </w:tc>
        <w:tc>
          <w:tcPr>
            <w:tcW w:w="123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386"/>
        </w:trPr>
        <w:tc>
          <w:tcPr>
            <w:tcW w:w="6708" w:type="dxa"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8. Обеспечение условий освоения обучающимися позитивного социального опыта (встречи, сотрудничество, акции и пр.)</w:t>
            </w:r>
          </w:p>
        </w:tc>
        <w:tc>
          <w:tcPr>
            <w:tcW w:w="123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478"/>
        </w:trPr>
        <w:tc>
          <w:tcPr>
            <w:tcW w:w="6708" w:type="dxa"/>
          </w:tcPr>
          <w:p w:rsidR="00122939" w:rsidRPr="00844AFA" w:rsidRDefault="00122939" w:rsidP="00122939">
            <w:pPr>
              <w:rPr>
                <w:rFonts w:ascii="Times New Roman" w:hAnsi="Times New Roman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z w:val="28"/>
                <w:szCs w:val="28"/>
              </w:rPr>
              <w:t>9. Степень участия родителей и общественности в образовательной деятельности класса и школы (включение родителей в событийную, проектную деятельность детей и др.)</w:t>
            </w:r>
          </w:p>
        </w:tc>
        <w:tc>
          <w:tcPr>
            <w:tcW w:w="123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585"/>
        </w:trPr>
        <w:tc>
          <w:tcPr>
            <w:tcW w:w="6708" w:type="dxa"/>
          </w:tcPr>
          <w:p w:rsidR="00122939" w:rsidRPr="00844AFA" w:rsidRDefault="00122939" w:rsidP="00122939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z w:val="28"/>
                <w:szCs w:val="28"/>
              </w:rPr>
              <w:t>10.Организация и проведение мероприятий, повышающих авторитет школы среди общественности</w:t>
            </w:r>
          </w:p>
        </w:tc>
        <w:tc>
          <w:tcPr>
            <w:tcW w:w="123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424"/>
        </w:trPr>
        <w:tc>
          <w:tcPr>
            <w:tcW w:w="6708" w:type="dxa"/>
          </w:tcPr>
          <w:p w:rsidR="00122939" w:rsidRPr="00844AFA" w:rsidRDefault="00122939" w:rsidP="00122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z w:val="28"/>
                <w:szCs w:val="28"/>
              </w:rPr>
              <w:t>11. Размещение авторских материалов в сети Интернет и т.д. (за анализируемый период)</w:t>
            </w:r>
          </w:p>
        </w:tc>
        <w:tc>
          <w:tcPr>
            <w:tcW w:w="123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585"/>
        </w:trPr>
        <w:tc>
          <w:tcPr>
            <w:tcW w:w="6708" w:type="dxa"/>
          </w:tcPr>
          <w:p w:rsidR="00122939" w:rsidRPr="00844AFA" w:rsidRDefault="00122939" w:rsidP="00122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z w:val="28"/>
                <w:szCs w:val="28"/>
              </w:rPr>
              <w:t>12. Участие учителя в проектах, реализуемых образовательным учреждением. Участие в реализации грантовых программ, направленных на повышение эффективности образовательного процесса, достижения нового качества образования</w:t>
            </w:r>
          </w:p>
        </w:tc>
        <w:tc>
          <w:tcPr>
            <w:tcW w:w="123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306"/>
        </w:trPr>
        <w:tc>
          <w:tcPr>
            <w:tcW w:w="6708" w:type="dxa"/>
          </w:tcPr>
          <w:p w:rsidR="00122939" w:rsidRPr="00844AFA" w:rsidRDefault="00122939" w:rsidP="00122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z w:val="28"/>
                <w:szCs w:val="28"/>
              </w:rPr>
              <w:t>13. Консультирование педагогов и учащихся по проблеме использования современных информационно-коммуникационных технологий (за анализируемый период)</w:t>
            </w:r>
          </w:p>
        </w:tc>
        <w:tc>
          <w:tcPr>
            <w:tcW w:w="123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939" w:rsidRPr="00844AFA" w:rsidTr="00122939">
        <w:trPr>
          <w:trHeight w:val="585"/>
        </w:trPr>
        <w:tc>
          <w:tcPr>
            <w:tcW w:w="6708" w:type="dxa"/>
          </w:tcPr>
          <w:p w:rsidR="00122939" w:rsidRPr="00844AFA" w:rsidRDefault="00122939" w:rsidP="00122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z w:val="28"/>
                <w:szCs w:val="28"/>
              </w:rPr>
              <w:t>14 Освоение новых учебников, программ, технологий (за анализируемый период)</w:t>
            </w:r>
          </w:p>
        </w:tc>
        <w:tc>
          <w:tcPr>
            <w:tcW w:w="123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402"/>
        </w:trPr>
        <w:tc>
          <w:tcPr>
            <w:tcW w:w="6708" w:type="dxa"/>
          </w:tcPr>
          <w:p w:rsidR="00122939" w:rsidRPr="00844AFA" w:rsidRDefault="00122939" w:rsidP="00122939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844AFA">
              <w:rPr>
                <w:rFonts w:ascii="Times New Roman" w:hAnsi="Times New Roman"/>
                <w:sz w:val="28"/>
                <w:szCs w:val="28"/>
              </w:rPr>
              <w:t>15.Оказание методической помощи педагогам и руководителям образовательных учреждений, районному методическому объединению учителей  в освоении программ, учебников, учебных курсов (за анализируемый период)</w:t>
            </w:r>
          </w:p>
        </w:tc>
        <w:tc>
          <w:tcPr>
            <w:tcW w:w="123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2939" w:rsidRPr="00844AFA" w:rsidTr="00122939">
        <w:trPr>
          <w:trHeight w:val="279"/>
        </w:trPr>
        <w:tc>
          <w:tcPr>
            <w:tcW w:w="6708" w:type="dxa"/>
          </w:tcPr>
          <w:p w:rsidR="00122939" w:rsidRPr="00844AFA" w:rsidRDefault="00122939" w:rsidP="001229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gridSpan w:val="3"/>
            <w:vAlign w:val="center"/>
          </w:tcPr>
          <w:p w:rsidR="00122939" w:rsidRPr="00844AFA" w:rsidRDefault="00122939" w:rsidP="00122939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b/>
                <w:sz w:val="28"/>
                <w:szCs w:val="28"/>
              </w:rPr>
              <w:t>Итого не более 30 баллов</w:t>
            </w:r>
          </w:p>
        </w:tc>
      </w:tr>
    </w:tbl>
    <w:p w:rsidR="00122939" w:rsidRPr="00844AFA" w:rsidRDefault="00122939" w:rsidP="00122939">
      <w:pPr>
        <w:pStyle w:val="ConsPlusNonformat"/>
        <w:widowControl/>
        <w:ind w:left="284"/>
        <w:rPr>
          <w:rFonts w:ascii="Times New Roman" w:hAnsi="Times New Roman" w:cs="Times New Roman"/>
          <w:sz w:val="28"/>
          <w:szCs w:val="28"/>
        </w:rPr>
      </w:pPr>
    </w:p>
    <w:p w:rsidR="00122939" w:rsidRPr="00844AFA" w:rsidRDefault="00122939" w:rsidP="00122939">
      <w:pPr>
        <w:pStyle w:val="ConsPlusNonformat"/>
        <w:widowControl/>
        <w:ind w:left="-709"/>
        <w:rPr>
          <w:rFonts w:ascii="Times New Roman" w:hAnsi="Times New Roman" w:cs="Times New Roman"/>
          <w:sz w:val="28"/>
          <w:szCs w:val="28"/>
        </w:rPr>
      </w:pPr>
    </w:p>
    <w:p w:rsidR="00B02F37" w:rsidRDefault="00122939" w:rsidP="00384141">
      <w:pPr>
        <w:jc w:val="center"/>
        <w:rPr>
          <w:rFonts w:ascii="Times New Roman" w:hAnsi="Times New Roman"/>
          <w:sz w:val="28"/>
          <w:szCs w:val="28"/>
        </w:rPr>
      </w:pPr>
      <w:r w:rsidRPr="00844AFA">
        <w:rPr>
          <w:rFonts w:ascii="Times New Roman" w:hAnsi="Times New Roman"/>
          <w:bCs/>
          <w:sz w:val="28"/>
          <w:szCs w:val="28"/>
        </w:rPr>
        <w:br w:type="page"/>
      </w:r>
      <w:r w:rsidR="00384141">
        <w:rPr>
          <w:rFonts w:ascii="Times New Roman" w:hAnsi="Times New Roman"/>
          <w:sz w:val="28"/>
          <w:szCs w:val="28"/>
        </w:rPr>
        <w:t xml:space="preserve"> </w:t>
      </w: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384141" w:rsidRDefault="00384141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384141" w:rsidRDefault="00384141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384141" w:rsidRDefault="00384141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384141" w:rsidRDefault="00384141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384141" w:rsidRDefault="00384141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384141" w:rsidRDefault="00384141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384141" w:rsidRDefault="00384141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384141" w:rsidRDefault="00384141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384141" w:rsidRDefault="00384141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384141" w:rsidRDefault="00384141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384141" w:rsidRDefault="00384141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384141" w:rsidRDefault="00384141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p w:rsidR="00B02F37" w:rsidRDefault="00B02F37" w:rsidP="00401DE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665" w:type="dxa"/>
        <w:tblInd w:w="108" w:type="dxa"/>
        <w:tblLayout w:type="fixed"/>
        <w:tblLook w:val="0000"/>
      </w:tblPr>
      <w:tblGrid>
        <w:gridCol w:w="3133"/>
        <w:gridCol w:w="3133"/>
        <w:gridCol w:w="3090"/>
        <w:gridCol w:w="3176"/>
        <w:gridCol w:w="3133"/>
      </w:tblGrid>
      <w:tr w:rsidR="00B02F37" w:rsidRPr="006B4BC9" w:rsidTr="00B02F37">
        <w:trPr>
          <w:trHeight w:val="1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2F37" w:rsidRPr="00310949" w:rsidRDefault="00B02F37" w:rsidP="00B02F37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310949">
              <w:rPr>
                <w:rFonts w:ascii="Times New Roman" w:hAnsi="Times New Roman"/>
                <w:sz w:val="18"/>
                <w:szCs w:val="18"/>
              </w:rPr>
              <w:t xml:space="preserve">Принято 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2F37" w:rsidRPr="00310949" w:rsidRDefault="00B02F37" w:rsidP="00B02F37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2F37" w:rsidRPr="00310949" w:rsidRDefault="00B02F37" w:rsidP="00B02F37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310949">
              <w:rPr>
                <w:rFonts w:ascii="Times New Roman" w:hAnsi="Times New Roman"/>
                <w:sz w:val="18"/>
                <w:szCs w:val="18"/>
              </w:rPr>
              <w:t xml:space="preserve">Утверждено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2F37" w:rsidRPr="00F17C3E" w:rsidRDefault="00B02F37" w:rsidP="00B02F37">
            <w:pPr>
              <w:pStyle w:val="1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2F37" w:rsidRPr="00F17C3E" w:rsidRDefault="00B02F37" w:rsidP="00B02F37">
            <w:pPr>
              <w:pStyle w:val="11"/>
              <w:rPr>
                <w:rFonts w:ascii="Times New Roman" w:hAnsi="Times New Roman"/>
                <w:lang w:val="en-US"/>
              </w:rPr>
            </w:pPr>
          </w:p>
        </w:tc>
      </w:tr>
      <w:tr w:rsidR="00B02F37" w:rsidRPr="006B4BC9" w:rsidTr="00B02F37">
        <w:trPr>
          <w:trHeight w:val="1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2F37" w:rsidRDefault="00B02F37" w:rsidP="00B02F37">
            <w:pPr>
              <w:spacing w:after="0" w:line="240" w:lineRule="auto"/>
              <w:rPr>
                <w:rStyle w:val="a5"/>
                <w:sz w:val="18"/>
                <w:szCs w:val="18"/>
                <w:lang w:eastAsia="en-US"/>
              </w:rPr>
            </w:pPr>
            <w:r w:rsidRPr="00310949">
              <w:rPr>
                <w:rStyle w:val="a5"/>
                <w:sz w:val="18"/>
                <w:szCs w:val="18"/>
                <w:lang w:eastAsia="en-US"/>
              </w:rPr>
              <w:t>на общем собрании</w:t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 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трудового коллектива</w:t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 МБОУ Сосновской СОШ 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протокол № </w:t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 </w:t>
            </w:r>
            <w:r w:rsidR="00C64D5E">
              <w:rPr>
                <w:rStyle w:val="a5"/>
                <w:sz w:val="18"/>
                <w:szCs w:val="18"/>
                <w:lang w:eastAsia="en-US"/>
              </w:rPr>
              <w:t>4</w:t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                                </w:t>
            </w:r>
          </w:p>
          <w:p w:rsidR="00B02F37" w:rsidRPr="00310949" w:rsidRDefault="00B02F37" w:rsidP="00C64D5E">
            <w:pPr>
              <w:spacing w:after="0" w:line="240" w:lineRule="auto"/>
              <w:rPr>
                <w:rStyle w:val="a5"/>
                <w:sz w:val="18"/>
                <w:szCs w:val="18"/>
                <w:lang w:eastAsia="en-US"/>
              </w:rPr>
            </w:pPr>
            <w:r>
              <w:rPr>
                <w:rStyle w:val="a5"/>
                <w:sz w:val="18"/>
                <w:szCs w:val="18"/>
                <w:lang w:eastAsia="en-US"/>
              </w:rPr>
              <w:t xml:space="preserve">   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от  </w:t>
            </w:r>
            <w:r w:rsidR="00C64D5E">
              <w:rPr>
                <w:rStyle w:val="a5"/>
                <w:sz w:val="18"/>
                <w:szCs w:val="18"/>
                <w:lang w:eastAsia="en-US"/>
              </w:rPr>
              <w:t>26.08.</w:t>
            </w:r>
            <w:r>
              <w:rPr>
                <w:rStyle w:val="a5"/>
                <w:sz w:val="18"/>
                <w:szCs w:val="18"/>
                <w:lang w:eastAsia="en-US"/>
              </w:rPr>
              <w:t>201</w:t>
            </w:r>
            <w:r w:rsidR="00C64D5E">
              <w:rPr>
                <w:rStyle w:val="a5"/>
                <w:sz w:val="18"/>
                <w:szCs w:val="18"/>
                <w:lang w:eastAsia="en-US"/>
              </w:rPr>
              <w:t>3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2F37" w:rsidRPr="00310949" w:rsidRDefault="00B02F37" w:rsidP="00B02F37">
            <w:pPr>
              <w:spacing w:line="240" w:lineRule="auto"/>
              <w:rPr>
                <w:rStyle w:val="a5"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2F37" w:rsidRDefault="00B02F37" w:rsidP="00B02F37">
            <w:pPr>
              <w:spacing w:after="0"/>
              <w:rPr>
                <w:rStyle w:val="a5"/>
                <w:sz w:val="18"/>
                <w:szCs w:val="18"/>
                <w:lang w:eastAsia="en-US"/>
              </w:rPr>
            </w:pP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приказом от </w:t>
            </w:r>
            <w:r w:rsidR="00C64D5E">
              <w:rPr>
                <w:rStyle w:val="a5"/>
                <w:sz w:val="18"/>
                <w:szCs w:val="18"/>
                <w:lang w:eastAsia="en-US"/>
              </w:rPr>
              <w:t>26.08.</w:t>
            </w:r>
            <w:r>
              <w:rPr>
                <w:rStyle w:val="a5"/>
                <w:sz w:val="18"/>
                <w:szCs w:val="18"/>
                <w:lang w:eastAsia="en-US"/>
              </w:rPr>
              <w:t>201</w:t>
            </w:r>
            <w:r w:rsidR="00A869A4">
              <w:rPr>
                <w:rStyle w:val="a5"/>
                <w:sz w:val="18"/>
                <w:szCs w:val="18"/>
                <w:lang w:eastAsia="en-US"/>
              </w:rPr>
              <w:t>3</w:t>
            </w:r>
            <w:r>
              <w:rPr>
                <w:rStyle w:val="a5"/>
                <w:sz w:val="18"/>
                <w:szCs w:val="18"/>
                <w:lang w:eastAsia="en-US"/>
              </w:rPr>
              <w:t>г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. № </w:t>
            </w:r>
            <w:r w:rsidR="00C64D5E">
              <w:rPr>
                <w:rStyle w:val="a5"/>
                <w:sz w:val="18"/>
                <w:szCs w:val="18"/>
                <w:lang w:eastAsia="en-US"/>
              </w:rPr>
              <w:t xml:space="preserve">61 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директор М</w:t>
            </w:r>
            <w:r>
              <w:rPr>
                <w:rStyle w:val="a5"/>
                <w:sz w:val="18"/>
                <w:szCs w:val="18"/>
                <w:lang w:eastAsia="en-US"/>
              </w:rPr>
              <w:t>Б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ОУ </w:t>
            </w:r>
            <w:r>
              <w:rPr>
                <w:rStyle w:val="a5"/>
                <w:sz w:val="18"/>
                <w:szCs w:val="18"/>
                <w:lang w:eastAsia="en-US"/>
              </w:rPr>
              <w:t>Сосновск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ой СОШ</w:t>
            </w:r>
          </w:p>
          <w:p w:rsidR="00B02F37" w:rsidRPr="00310949" w:rsidRDefault="00B02F37" w:rsidP="00B02F37">
            <w:pPr>
              <w:spacing w:after="0"/>
              <w:rPr>
                <w:rStyle w:val="a5"/>
                <w:sz w:val="18"/>
                <w:szCs w:val="18"/>
                <w:lang w:eastAsia="en-US"/>
              </w:rPr>
            </w:pP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 _____</w:t>
            </w:r>
            <w:r w:rsidR="00384141">
              <w:rPr>
                <w:rStyle w:val="a5"/>
                <w:sz w:val="18"/>
                <w:szCs w:val="18"/>
                <w:lang w:eastAsia="en-US"/>
              </w:rPr>
              <w:t>__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_</w:t>
            </w:r>
            <w:r>
              <w:rPr>
                <w:rStyle w:val="a5"/>
                <w:sz w:val="18"/>
                <w:szCs w:val="18"/>
                <w:lang w:eastAsia="en-US"/>
              </w:rPr>
              <w:t>А.Д. Воронцов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2F37" w:rsidRPr="00310949" w:rsidRDefault="00B02F37" w:rsidP="00B02F37">
            <w:pPr>
              <w:rPr>
                <w:rStyle w:val="a5"/>
                <w:lang w:eastAsia="en-US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2F37" w:rsidRPr="00F17C3E" w:rsidRDefault="00B02F37" w:rsidP="00B02F37">
            <w:pPr>
              <w:rPr>
                <w:rStyle w:val="a5"/>
                <w:lang w:eastAsia="en-US"/>
              </w:rPr>
            </w:pPr>
          </w:p>
        </w:tc>
      </w:tr>
      <w:tr w:rsidR="00B02F37" w:rsidRPr="006B4BC9" w:rsidTr="00B02F37">
        <w:trPr>
          <w:trHeight w:val="1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2F37" w:rsidRPr="00310949" w:rsidRDefault="00B02F37" w:rsidP="00B02F37">
            <w:pPr>
              <w:rPr>
                <w:rStyle w:val="a5"/>
                <w:sz w:val="18"/>
                <w:szCs w:val="18"/>
                <w:lang w:eastAsia="en-US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2F37" w:rsidRPr="00310949" w:rsidRDefault="00B02F37" w:rsidP="00B02F37">
            <w:pPr>
              <w:spacing w:line="240" w:lineRule="auto"/>
              <w:rPr>
                <w:rStyle w:val="a5"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2F37" w:rsidRPr="00310949" w:rsidRDefault="00B02F37" w:rsidP="00B02F37">
            <w:pPr>
              <w:rPr>
                <w:rStyle w:val="a5"/>
                <w:sz w:val="18"/>
                <w:szCs w:val="18"/>
                <w:lang w:eastAsia="en-US"/>
              </w:rPr>
            </w:pPr>
            <w:r w:rsidRPr="00310949">
              <w:rPr>
                <w:rStyle w:val="a5"/>
                <w:sz w:val="18"/>
                <w:szCs w:val="18"/>
                <w:lang w:eastAsia="en-US"/>
              </w:rPr>
              <w:tab/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2F37" w:rsidRPr="00310949" w:rsidRDefault="00B02F37" w:rsidP="00B02F3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2F37" w:rsidRPr="00310949" w:rsidRDefault="00B02F37" w:rsidP="00B02F37">
            <w:pPr>
              <w:rPr>
                <w:rStyle w:val="a5"/>
                <w:lang w:eastAsia="en-US"/>
              </w:rPr>
            </w:pPr>
          </w:p>
        </w:tc>
      </w:tr>
    </w:tbl>
    <w:p w:rsidR="00B02F37" w:rsidRPr="007D2631" w:rsidRDefault="00B02F37" w:rsidP="00B02F37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</w:t>
      </w:r>
    </w:p>
    <w:p w:rsidR="00B02F37" w:rsidRDefault="00B02F37" w:rsidP="00B02F37">
      <w:pPr>
        <w:pStyle w:val="a7"/>
        <w:jc w:val="right"/>
        <w:rPr>
          <w:sz w:val="20"/>
          <w:szCs w:val="20"/>
        </w:rPr>
      </w:pPr>
    </w:p>
    <w:p w:rsidR="00B02F37" w:rsidRDefault="00B02F37" w:rsidP="00B02F37">
      <w:pPr>
        <w:pStyle w:val="a7"/>
        <w:jc w:val="right"/>
        <w:rPr>
          <w:sz w:val="20"/>
          <w:szCs w:val="20"/>
        </w:rPr>
      </w:pPr>
    </w:p>
    <w:p w:rsidR="00B02F37" w:rsidRDefault="00B02F37" w:rsidP="00B02F37">
      <w:pPr>
        <w:pStyle w:val="a7"/>
        <w:jc w:val="right"/>
        <w:rPr>
          <w:sz w:val="20"/>
          <w:szCs w:val="20"/>
        </w:rPr>
      </w:pPr>
    </w:p>
    <w:p w:rsidR="00B02F37" w:rsidRPr="007D2631" w:rsidRDefault="00B02F37" w:rsidP="00B02F37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02F37" w:rsidRPr="007D2631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 И ДОПОЛНЕНИЯ В </w:t>
      </w:r>
      <w:r w:rsidRPr="007D2631">
        <w:rPr>
          <w:rFonts w:ascii="Times New Roman" w:hAnsi="Times New Roman"/>
          <w:b/>
          <w:sz w:val="28"/>
          <w:szCs w:val="28"/>
        </w:rPr>
        <w:t>ПОЛОЖЕНИЕ</w:t>
      </w: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D2631">
        <w:rPr>
          <w:rFonts w:ascii="Times New Roman" w:hAnsi="Times New Roman"/>
          <w:b/>
          <w:sz w:val="28"/>
          <w:szCs w:val="28"/>
        </w:rPr>
        <w:t xml:space="preserve">ОБ ОПЛАТЕ ТРУДА РАБОТНИКОВ </w:t>
      </w: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7D26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БЮДЖЕТНОГО </w:t>
      </w: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>ОБРАЗОВАТЕЛЬН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7D2631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СОСНОВСКОЙ СРЕДНЕЙ ОБЩЕОБРАЗОВАТЕЛЬНОЙ ШКОЛЫ</w:t>
      </w: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РУДНЯНСКОГО МУНИЦИПАЛЬНОГО РАЙОНА ВОЛГОГРАДСКОЙ ОБЛАСТИ»</w:t>
      </w: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Pr="007D2631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Pr="007D2631" w:rsidRDefault="00B02F37" w:rsidP="00B02F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2F37" w:rsidRDefault="00B02F37" w:rsidP="00B02F37"/>
    <w:p w:rsidR="00384141" w:rsidRPr="005E5B0E" w:rsidRDefault="00384141" w:rsidP="00384141">
      <w:pPr>
        <w:jc w:val="center"/>
        <w:rPr>
          <w:rFonts w:ascii="Times New Roman" w:hAnsi="Times New Roman"/>
          <w:b/>
          <w:sz w:val="28"/>
          <w:szCs w:val="28"/>
        </w:rPr>
      </w:pPr>
      <w:r w:rsidRPr="005E5B0E">
        <w:rPr>
          <w:rFonts w:ascii="Times New Roman" w:hAnsi="Times New Roman"/>
          <w:b/>
          <w:bCs/>
          <w:sz w:val="28"/>
          <w:szCs w:val="28"/>
        </w:rPr>
        <w:t>В приложении 2 «</w:t>
      </w:r>
      <w:r w:rsidRPr="005E5B0E">
        <w:rPr>
          <w:rFonts w:ascii="Times New Roman" w:hAnsi="Times New Roman"/>
          <w:b/>
          <w:sz w:val="28"/>
          <w:szCs w:val="28"/>
        </w:rPr>
        <w:t>Перечень и минимальный размер выплат</w:t>
      </w:r>
    </w:p>
    <w:p w:rsidR="00384141" w:rsidRPr="005E5B0E" w:rsidRDefault="00384141" w:rsidP="00384141">
      <w:pPr>
        <w:jc w:val="center"/>
        <w:rPr>
          <w:rFonts w:ascii="Times New Roman" w:hAnsi="Times New Roman"/>
          <w:b/>
        </w:rPr>
      </w:pPr>
      <w:r w:rsidRPr="005E5B0E">
        <w:rPr>
          <w:rFonts w:ascii="Times New Roman" w:hAnsi="Times New Roman"/>
          <w:b/>
          <w:sz w:val="28"/>
          <w:szCs w:val="28"/>
        </w:rPr>
        <w:t>компенсационного характера работникам  МБОУ Сосновской СОШ»</w:t>
      </w:r>
      <w:r>
        <w:rPr>
          <w:rFonts w:ascii="Times New Roman" w:hAnsi="Times New Roman"/>
          <w:b/>
          <w:sz w:val="28"/>
          <w:szCs w:val="28"/>
        </w:rPr>
        <w:t xml:space="preserve"> дополнить пунктом 2.26,2.27,2.28</w:t>
      </w:r>
    </w:p>
    <w:p w:rsidR="00384141" w:rsidRDefault="00384141" w:rsidP="003841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2.26  </w:t>
      </w:r>
      <w:r w:rsidRPr="006B4BC9">
        <w:rPr>
          <w:rFonts w:ascii="Times New Roman" w:hAnsi="Times New Roman"/>
          <w:sz w:val="24"/>
          <w:szCs w:val="24"/>
        </w:rPr>
        <w:t xml:space="preserve">Педагогическому работнику за </w:t>
      </w:r>
      <w:r>
        <w:rPr>
          <w:rFonts w:ascii="Times New Roman" w:hAnsi="Times New Roman"/>
          <w:sz w:val="24"/>
          <w:szCs w:val="24"/>
        </w:rPr>
        <w:t xml:space="preserve"> обеспечение дистанционного обучения до 25%</w:t>
      </w:r>
    </w:p>
    <w:p w:rsidR="00384141" w:rsidRPr="00122939" w:rsidRDefault="00384141" w:rsidP="003841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2.27  </w:t>
      </w:r>
      <w:r w:rsidRPr="006B4BC9">
        <w:rPr>
          <w:rFonts w:ascii="Times New Roman" w:hAnsi="Times New Roman"/>
          <w:sz w:val="24"/>
          <w:szCs w:val="24"/>
        </w:rPr>
        <w:t xml:space="preserve">Педагогическому работнику за </w:t>
      </w:r>
      <w:r>
        <w:rPr>
          <w:rFonts w:ascii="Times New Roman" w:hAnsi="Times New Roman"/>
          <w:sz w:val="24"/>
          <w:szCs w:val="24"/>
        </w:rPr>
        <w:t xml:space="preserve"> подготовку к итоговой аттестации до 10%</w:t>
      </w:r>
    </w:p>
    <w:p w:rsidR="00384141" w:rsidRDefault="00384141" w:rsidP="003841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2.28  </w:t>
      </w:r>
      <w:r w:rsidRPr="006B4BC9">
        <w:rPr>
          <w:rFonts w:ascii="Times New Roman" w:hAnsi="Times New Roman"/>
          <w:sz w:val="24"/>
          <w:szCs w:val="24"/>
        </w:rPr>
        <w:t xml:space="preserve">Уборщику служебных помещений за </w:t>
      </w:r>
      <w:r>
        <w:rPr>
          <w:rFonts w:ascii="Times New Roman" w:hAnsi="Times New Roman"/>
          <w:sz w:val="24"/>
          <w:szCs w:val="24"/>
        </w:rPr>
        <w:t xml:space="preserve">выполнение обязанностей гардеробщика до  </w:t>
      </w:r>
    </w:p>
    <w:p w:rsidR="00384141" w:rsidRDefault="00384141" w:rsidP="003841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30%</w:t>
      </w:r>
    </w:p>
    <w:p w:rsidR="00384141" w:rsidRDefault="00384141" w:rsidP="003841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2.29  Водителю школьного автобуса за классность  25%</w:t>
      </w:r>
    </w:p>
    <w:p w:rsidR="00384141" w:rsidRDefault="00384141" w:rsidP="003841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2.30</w:t>
      </w:r>
      <w:r w:rsidRPr="000C23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Водителю школьного автобуса за техническое обслуживание до 50%</w:t>
      </w:r>
    </w:p>
    <w:p w:rsidR="00384141" w:rsidRDefault="00384141" w:rsidP="003841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2.31. Педагогическому работнику за ведение электронных дневников, журналов до 25%</w:t>
      </w:r>
    </w:p>
    <w:p w:rsidR="00384141" w:rsidRDefault="00384141" w:rsidP="003841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4141" w:rsidRDefault="008C4EE8" w:rsidP="008C4EE8">
      <w:pPr>
        <w:tabs>
          <w:tab w:val="left" w:pos="1755"/>
        </w:tabs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8C4EE8">
        <w:rPr>
          <w:rFonts w:ascii="Times New Roman" w:hAnsi="Times New Roman"/>
          <w:b/>
          <w:sz w:val="28"/>
          <w:szCs w:val="28"/>
        </w:rPr>
        <w:t>Приложение 7 «Показатели проявления компетентности для выплат  стимулирующего характера для педагогических и руководящих работников МБОУ Сосновской СОШ, реализующих программы общего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изложить в новой редакции:</w:t>
      </w:r>
    </w:p>
    <w:p w:rsidR="00CC17F9" w:rsidRPr="00F7132B" w:rsidRDefault="00CC17F9" w:rsidP="00CC17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17F9" w:rsidRPr="00F7132B" w:rsidRDefault="00CC17F9" w:rsidP="00CC17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4"/>
      <w:bookmarkEnd w:id="0"/>
      <w:r w:rsidRPr="00F7132B">
        <w:rPr>
          <w:rFonts w:ascii="Times New Roman" w:hAnsi="Times New Roman" w:cs="Times New Roman"/>
          <w:b/>
          <w:bCs/>
          <w:sz w:val="24"/>
          <w:szCs w:val="24"/>
        </w:rPr>
        <w:t>ПОКАЗАТЕЛИ ПРОЯВЛЕНИЯ КОМПЕТЕНТНОСТИ ДЛЯ ВЫПЛАТ</w:t>
      </w:r>
    </w:p>
    <w:p w:rsidR="00CC17F9" w:rsidRPr="00F7132B" w:rsidRDefault="00CC17F9" w:rsidP="00CC17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32B">
        <w:rPr>
          <w:rFonts w:ascii="Times New Roman" w:hAnsi="Times New Roman" w:cs="Times New Roman"/>
          <w:b/>
          <w:bCs/>
          <w:sz w:val="24"/>
          <w:szCs w:val="24"/>
        </w:rPr>
        <w:t>СТИМУЛИРУЮЩЕГО ХАРАКТЕРА ЗА ИНТЕНСИВНОСТЬ, ВЫСОКИЕ</w:t>
      </w:r>
    </w:p>
    <w:p w:rsidR="00CC17F9" w:rsidRPr="00F7132B" w:rsidRDefault="00CC17F9" w:rsidP="00CC17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32B">
        <w:rPr>
          <w:rFonts w:ascii="Times New Roman" w:hAnsi="Times New Roman" w:cs="Times New Roman"/>
          <w:b/>
          <w:bCs/>
          <w:sz w:val="24"/>
          <w:szCs w:val="24"/>
        </w:rPr>
        <w:t>РЕЗУЛЬТАТЫ И КАЧЕСТВО ВЫПОЛНЯЕМЫХ РАБОТ ПЕДАГОГИЧЕСКИМ</w:t>
      </w:r>
    </w:p>
    <w:p w:rsidR="00CC17F9" w:rsidRDefault="00CC17F9" w:rsidP="00CC17F9">
      <w:pPr>
        <w:tabs>
          <w:tab w:val="left" w:pos="418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F7132B">
        <w:rPr>
          <w:rFonts w:ascii="Times New Roman" w:hAnsi="Times New Roman"/>
          <w:b/>
          <w:bCs/>
          <w:sz w:val="24"/>
          <w:szCs w:val="24"/>
        </w:rPr>
        <w:t>РАБОТНИКАМ</w:t>
      </w:r>
      <w:r w:rsidRPr="0069789B">
        <w:rPr>
          <w:rFonts w:ascii="Times New Roman" w:hAnsi="Times New Roman"/>
          <w:b/>
          <w:bCs/>
          <w:sz w:val="24"/>
          <w:szCs w:val="24"/>
        </w:rPr>
        <w:t xml:space="preserve"> МБОУ СОСНОВСКОЙ СОШ</w:t>
      </w:r>
    </w:p>
    <w:p w:rsidR="00CC17F9" w:rsidRPr="00F7132B" w:rsidRDefault="00CC17F9" w:rsidP="00CC17F9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132B">
        <w:rPr>
          <w:rFonts w:ascii="Times New Roman" w:hAnsi="Times New Roman" w:cs="Times New Roman"/>
          <w:b/>
          <w:sz w:val="24"/>
          <w:szCs w:val="24"/>
        </w:rPr>
        <w:t>1. Инвариантная часть</w:t>
      </w:r>
    </w:p>
    <w:p w:rsidR="00CC17F9" w:rsidRPr="00F7132B" w:rsidRDefault="00CC17F9" w:rsidP="00CC17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17F9" w:rsidRPr="00F7132B" w:rsidRDefault="00CC17F9" w:rsidP="00CC17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132B">
        <w:rPr>
          <w:rFonts w:ascii="Times New Roman" w:hAnsi="Times New Roman" w:cs="Times New Roman"/>
          <w:sz w:val="24"/>
          <w:szCs w:val="24"/>
        </w:rPr>
        <w:t>Показатели проявления компетентности педагогического</w:t>
      </w:r>
    </w:p>
    <w:p w:rsidR="00CC17F9" w:rsidRPr="00F7132B" w:rsidRDefault="00CC17F9" w:rsidP="00CC17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132B">
        <w:rPr>
          <w:rFonts w:ascii="Times New Roman" w:hAnsi="Times New Roman" w:cs="Times New Roman"/>
          <w:sz w:val="24"/>
          <w:szCs w:val="24"/>
        </w:rPr>
        <w:t>работника, отражающие динамику результатов, достигнутых</w:t>
      </w:r>
    </w:p>
    <w:p w:rsidR="00CC17F9" w:rsidRPr="00F7132B" w:rsidRDefault="00CC17F9" w:rsidP="00CC17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132B">
        <w:rPr>
          <w:rFonts w:ascii="Times New Roman" w:hAnsi="Times New Roman" w:cs="Times New Roman"/>
          <w:sz w:val="24"/>
          <w:szCs w:val="24"/>
        </w:rPr>
        <w:t>педагогическим работником в учебно-воспитательном процессе</w:t>
      </w:r>
    </w:p>
    <w:p w:rsidR="00CC17F9" w:rsidRDefault="00CC17F9" w:rsidP="00CC17F9">
      <w:pPr>
        <w:tabs>
          <w:tab w:val="left" w:pos="418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104"/>
        <w:gridCol w:w="1559"/>
        <w:gridCol w:w="1559"/>
        <w:gridCol w:w="1525"/>
      </w:tblGrid>
      <w:tr w:rsidR="00CC17F9" w:rsidRPr="007C731C" w:rsidTr="00A869A4">
        <w:trPr>
          <w:trHeight w:val="285"/>
        </w:trPr>
        <w:tc>
          <w:tcPr>
            <w:tcW w:w="567" w:type="dxa"/>
            <w:vMerge w:val="restart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104" w:type="dxa"/>
            <w:vMerge w:val="restart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 xml:space="preserve">Показатели проявления компетентности           </w:t>
            </w:r>
          </w:p>
        </w:tc>
        <w:tc>
          <w:tcPr>
            <w:tcW w:w="4643" w:type="dxa"/>
            <w:gridSpan w:val="3"/>
            <w:tcBorders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 xml:space="preserve">Оценка проявления компетентности     педагогического работника         </w:t>
            </w:r>
          </w:p>
        </w:tc>
      </w:tr>
      <w:tr w:rsidR="00CC17F9" w:rsidRPr="007C731C" w:rsidTr="00A869A4">
        <w:trPr>
          <w:trHeight w:val="225"/>
        </w:trPr>
        <w:tc>
          <w:tcPr>
            <w:tcW w:w="567" w:type="dxa"/>
            <w:vMerge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Данный показатель не проявляется, данная компетентность педагога не сформирована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Данный показатель  проявляется неполно и эпизодически, результаты данной компетентности недостаточно эффективны, чтобы можно было проследить положительную динамику развития индивидуальных достижений обучающихся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Данный показатель  проявляется полно инаглядно, результаты данной компетентности достаточно эффективны, чтобы можно было проследить положительную динамику развития индивидуальных достижений обучающихся</w:t>
            </w:r>
          </w:p>
        </w:tc>
      </w:tr>
      <w:tr w:rsidR="00CC17F9" w:rsidRPr="007C731C" w:rsidTr="00A869A4">
        <w:tc>
          <w:tcPr>
            <w:tcW w:w="567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Позитивная динамика качества обученности,           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динамика индивидуальных показателей обучающихся    (за анализируемый период)                                </w:t>
            </w:r>
          </w:p>
        </w:tc>
        <w:tc>
          <w:tcPr>
            <w:tcW w:w="1559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c>
          <w:tcPr>
            <w:tcW w:w="567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Достижения обучающихся: официально зафиксированные по данным внешних аттестаций различного типа исследований   качества знаний учащихся (ЕГЭ, ГИА, мониторинговые    исследования разного уровня, (в том числе  международные) (за анализируемый период)                 </w:t>
            </w:r>
          </w:p>
        </w:tc>
        <w:tc>
          <w:tcPr>
            <w:tcW w:w="1559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c>
          <w:tcPr>
            <w:tcW w:w="567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Официально зафиксированные достижения обучающихся     в олимпиадах, конкурсах (по профилю деятельности         педагогического работника) (за анализируемый период)     </w:t>
            </w:r>
          </w:p>
        </w:tc>
        <w:tc>
          <w:tcPr>
            <w:tcW w:w="1559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c>
          <w:tcPr>
            <w:tcW w:w="567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Признание обучающимися и их родителями (законными     представителями) профессионализма учителя. Высокий 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рейтинг педагогического работника по результатам опросов обучающихся и их родителей (законных представителей)     </w:t>
            </w:r>
          </w:p>
        </w:tc>
        <w:tc>
          <w:tcPr>
            <w:tcW w:w="1559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c>
          <w:tcPr>
            <w:tcW w:w="567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Сохранение контингента обучающихся. Отсутствие фактов перевода обучающихся из класса, в котором преподает этот учитель, по причине неудовлетворенности качеством        предоставляемых им образовательных услуг.          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Привлечение контингента обучающихся из других  общеобразовательных учреждений                           </w:t>
            </w:r>
          </w:p>
        </w:tc>
        <w:tc>
          <w:tcPr>
            <w:tcW w:w="1559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c>
          <w:tcPr>
            <w:tcW w:w="567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Организация просветительно-воспитательной       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работы с обучающимися, направленной на формирование      ценностей здоровья и здорового образа жизни              </w:t>
            </w:r>
          </w:p>
        </w:tc>
        <w:tc>
          <w:tcPr>
            <w:tcW w:w="1559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Наличие системы работы с одаренными детьми      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(руководство проектной и учебно-исследовательской        деятельностью обучающихся, подготовка к рейтинговым      состязаниям различного уровня)               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spacing w:line="240" w:lineRule="atLeas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Наличие персонально разработанных программ учебных    курсов, прошедших экспертизу в установленном порядке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1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spacing w:line="240" w:lineRule="atLeas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Эффективное и регулярное применение в обучении        </w:t>
            </w:r>
          </w:p>
          <w:p w:rsidR="00CC17F9" w:rsidRPr="007C731C" w:rsidRDefault="00CC17F9" w:rsidP="00A869A4">
            <w:pPr>
              <w:pStyle w:val="ConsPlusNonformat"/>
              <w:spacing w:line="240" w:lineRule="atLeas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>современных информационных технологий, технических       средств обучения, компьютера, интерактивной доски,       сети Интернет т.д.</w:t>
            </w:r>
            <w:r w:rsidRPr="007C73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Ведение баз данных и анализ информации об      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индивидуальных достижениях обучающихся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Повышение квалификации по использованию в      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>образовательном процессе современных педагогических     технологий</w:t>
            </w:r>
            <w:r w:rsidRPr="007C73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Использование интерактивных возможностей       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>информационного пространства (в том числе участие в  форумах, вебинарах, онлайн-конференциях и др.)</w:t>
            </w:r>
            <w:r w:rsidRPr="007C731C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Применение современных образовательных технологий    (проблемного обучения, проектной деятельности, технология сотрудничества, имитационного моделирования, кейс-стади и др.)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1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Дополнительная дифференцированная работа с разными   категориями обучающихся, в том числе с детьми   из социально неблагополучных семей; с детьми,   находящимися в социально опасном положении, и др.        </w:t>
            </w:r>
            <w:r w:rsidRPr="007C73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>Выявление и изучение индивидуальных особенностей    интересов, возможностей, потребностей) обучающихся, в   том числе детей из социально неблагополучных семей и     детей, находящиеся в социально опасном положении</w:t>
            </w:r>
            <w:r w:rsidRPr="007C731C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Создание учителем условий для формирования     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нравственно-смыслового отношения обучающегося к          собственному образованию и саморазвитию.                     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>Сформированность положительной мотивации к предмету у    обучающихся</w:t>
            </w:r>
            <w:r w:rsidRPr="007C73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Организация кружков, секций общекультурной,    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общеинтеллектуальной, социально-нравственной       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>направленности; привлечение к занятиям в них детей из    социально неблагополучных семей и детей, находящихся в   социально опасном положении</w:t>
            </w:r>
            <w:r w:rsidRPr="007C73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Организация воспитательной работы по предмету в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>рамках недель и предметных месячников; привлечение к     участию в них детей из социально неблагополучных семей и детей, находящихся в социально опасном положении</w:t>
            </w:r>
            <w:r w:rsidRPr="007C731C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>Организация педагогическим работником общественно    полезной, трудовой и волонтерской деятельности           обучающихся; привлечение к данной деятельности детей     из социально неблагополучных семей и детей, находящихся в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социально опасном положении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2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>Оказание консультативно-методической помощи родителям обучающихся</w:t>
            </w:r>
            <w:r w:rsidRPr="007C73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3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Отсутствие обоснованных обращений родителей    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(законных представителей) и обучающихся по поводу        конфликтных ситуаций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Личное участие педагогического работника       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в муниципальных, региональных и всероссийских      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C731C">
              <w:rPr>
                <w:rFonts w:ascii="Times New Roman" w:hAnsi="Times New Roman" w:cs="Times New Roman"/>
              </w:rPr>
              <w:t>профессиональных конкурсах (за анализируемый период)</w:t>
            </w:r>
            <w:r w:rsidRPr="007C731C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Выступления педагогического работника на       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>научно-практических и научно-теоретических семинарах,    конференциях (за анализируемый период)</w:t>
            </w:r>
            <w:r w:rsidRPr="007C73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Демонстрация педагогическим работником своих         </w:t>
            </w: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>достижений через систему открытых уроков, мастер-классов (за анализируемый период)</w:t>
            </w:r>
            <w:r w:rsidRPr="007C73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6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>Наличие публикаций в специализированных, в том числе в электронных, педагогических изданиях (за анализируемый период)</w:t>
            </w:r>
            <w:r w:rsidRPr="007C73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7F9" w:rsidRPr="007C731C" w:rsidTr="00A869A4">
        <w:trPr>
          <w:trHeight w:val="260"/>
        </w:trPr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F9" w:rsidRPr="007C731C" w:rsidRDefault="00CC17F9" w:rsidP="00A86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731C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 БОЛЕЕ 50 БАЛЛОВ</w:t>
            </w:r>
            <w:r w:rsidRPr="007C73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41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7F9" w:rsidRDefault="00CC17F9" w:rsidP="00CC17F9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p w:rsidR="00CC17F9" w:rsidRPr="00D25919" w:rsidRDefault="00CC17F9" w:rsidP="00CC17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5919">
        <w:rPr>
          <w:rFonts w:ascii="Times New Roman" w:hAnsi="Times New Roman" w:cs="Times New Roman"/>
          <w:sz w:val="24"/>
          <w:szCs w:val="24"/>
        </w:rPr>
        <w:t>Показатели проявления компетентности, учитывающие особые</w:t>
      </w:r>
    </w:p>
    <w:p w:rsidR="00CC17F9" w:rsidRPr="00D25919" w:rsidRDefault="00CC17F9" w:rsidP="00CC17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5919">
        <w:rPr>
          <w:rFonts w:ascii="Times New Roman" w:hAnsi="Times New Roman" w:cs="Times New Roman"/>
          <w:sz w:val="24"/>
          <w:szCs w:val="24"/>
        </w:rPr>
        <w:t>виды деятельности педагогических работников</w:t>
      </w:r>
    </w:p>
    <w:p w:rsidR="00CC17F9" w:rsidRPr="0014574E" w:rsidRDefault="00CC17F9" w:rsidP="00CC17F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21"/>
        <w:gridCol w:w="2023"/>
      </w:tblGrid>
      <w:tr w:rsidR="00CC17F9" w:rsidRPr="00467CC3" w:rsidTr="00A869A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работе предметных региональных комиссий  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(ЕГЭ)                                                 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       5       </w:t>
            </w:r>
          </w:p>
        </w:tc>
      </w:tr>
      <w:tr w:rsidR="00CC17F9" w:rsidRPr="00467CC3" w:rsidTr="00A869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 Участие в работе конфликтных комиссий (ЕГЭ)           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       5       </w:t>
            </w:r>
          </w:p>
        </w:tc>
      </w:tr>
      <w:tr w:rsidR="00CC17F9" w:rsidRPr="00467CC3" w:rsidTr="00A869A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 Участие в работе предметных муниципальных комиссий 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(ГИА)                                                    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       3       </w:t>
            </w:r>
          </w:p>
        </w:tc>
      </w:tr>
      <w:tr w:rsidR="00CC17F9" w:rsidRPr="00467CC3" w:rsidTr="00A869A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работе конфликтных муниципальных комиссий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(ГИА)                                                    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       3       </w:t>
            </w:r>
          </w:p>
        </w:tc>
      </w:tr>
      <w:tr w:rsidR="00CC17F9" w:rsidRPr="00467CC3" w:rsidTr="00A869A4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Работа педагогического работника в рамках сетевого 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учебного плана муниципальной образовательной сети по  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обучению отдельным предметам на профильном уровне        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       5       </w:t>
            </w:r>
          </w:p>
        </w:tc>
      </w:tr>
      <w:tr w:rsidR="00CC17F9" w:rsidRPr="00467CC3" w:rsidTr="00A869A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работе экспертной группы министерства    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и науки Волгоградской области по аттестации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>педагогических работников государственных и муниципальных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образовательных учреждений Волгоградской области         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       5       </w:t>
            </w:r>
          </w:p>
        </w:tc>
      </w:tr>
      <w:tr w:rsidR="00CC17F9" w:rsidRPr="00467CC3" w:rsidTr="00A869A4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Работа в составе жюри конкурсов, олимпиад,         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соревнований, проводимых министерством образования и  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науки Волгоградской области                              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       3       </w:t>
            </w:r>
          </w:p>
        </w:tc>
      </w:tr>
      <w:tr w:rsidR="00CC17F9" w:rsidRPr="00467CC3" w:rsidTr="00A869A4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Работа в составе жюри конкурсов профессионального  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мастерства ("Учитель года", "Воспитатель года" и др.),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проводимых:                                           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министерством образования и науки Волгоградской     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области;                                              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органами, осуществляющими управление в сфере        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муниципальных районов (городских округов)    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       3       </w:t>
            </w:r>
          </w:p>
        </w:tc>
      </w:tr>
      <w:tr w:rsidR="00CC17F9" w:rsidRPr="00467CC3" w:rsidTr="00A869A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реализации программ углубленного уровня, 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обучения отдельным предметам на профильном уровне        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       4       </w:t>
            </w:r>
          </w:p>
        </w:tc>
      </w:tr>
      <w:tr w:rsidR="00CC17F9" w:rsidRPr="00467CC3" w:rsidTr="00A869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технологий дистанционного обучения     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       4       </w:t>
            </w:r>
          </w:p>
        </w:tc>
      </w:tr>
      <w:tr w:rsidR="00CC17F9" w:rsidRPr="00467CC3" w:rsidTr="00A869A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CC17F9" w:rsidRPr="007C731C" w:rsidRDefault="00CC17F9" w:rsidP="00A86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Руководство районным методическим объединением    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педагогических работников по предмету (направлению)      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       5       </w:t>
            </w:r>
          </w:p>
        </w:tc>
      </w:tr>
      <w:tr w:rsidR="00CC17F9" w:rsidRPr="00467CC3" w:rsidTr="00A869A4">
        <w:trPr>
          <w:trHeight w:val="1200"/>
          <w:tblCellSpacing w:w="5" w:type="nil"/>
        </w:trPr>
        <w:tc>
          <w:tcPr>
            <w:tcW w:w="7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731C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проявления    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>компетентности,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 не более 20 </w:t>
            </w:r>
            <w:r w:rsidRPr="007C73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баллов         </w:t>
            </w:r>
          </w:p>
        </w:tc>
      </w:tr>
    </w:tbl>
    <w:p w:rsidR="00CC17F9" w:rsidRDefault="00CC17F9" w:rsidP="00CC17F9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C17F9" w:rsidRDefault="00CC17F9" w:rsidP="00CC17F9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17F9" w:rsidRPr="002D1B9A" w:rsidRDefault="00CC17F9" w:rsidP="00CC17F9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1B9A">
        <w:rPr>
          <w:rFonts w:ascii="Times New Roman" w:hAnsi="Times New Roman" w:cs="Times New Roman"/>
          <w:b/>
          <w:sz w:val="24"/>
          <w:szCs w:val="24"/>
        </w:rPr>
        <w:t>2. Вариативная часть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2"/>
        <w:gridCol w:w="1806"/>
        <w:gridCol w:w="1914"/>
        <w:gridCol w:w="1915"/>
      </w:tblGrid>
      <w:tr w:rsidR="00CC17F9" w:rsidRPr="007C731C" w:rsidTr="00A869A4">
        <w:trPr>
          <w:trHeight w:val="270"/>
        </w:trPr>
        <w:tc>
          <w:tcPr>
            <w:tcW w:w="567" w:type="dxa"/>
            <w:vMerge w:val="restart"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№ п\п</w:t>
            </w:r>
          </w:p>
        </w:tc>
        <w:tc>
          <w:tcPr>
            <w:tcW w:w="4112" w:type="dxa"/>
            <w:vMerge w:val="restart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Показатели проявления     </w:t>
            </w:r>
            <w:r w:rsidRPr="007C731C">
              <w:rPr>
                <w:rFonts w:ascii="Times New Roman" w:hAnsi="Times New Roman" w:cs="Times New Roman"/>
              </w:rPr>
              <w:br/>
              <w:t>компетентности педагогического</w:t>
            </w:r>
            <w:r w:rsidRPr="007C731C">
              <w:rPr>
                <w:rFonts w:ascii="Times New Roman" w:hAnsi="Times New Roman" w:cs="Times New Roman"/>
              </w:rPr>
              <w:br/>
              <w:t xml:space="preserve">    работника, отражающие     </w:t>
            </w:r>
            <w:r w:rsidRPr="007C731C">
              <w:rPr>
                <w:rFonts w:ascii="Times New Roman" w:hAnsi="Times New Roman" w:cs="Times New Roman"/>
              </w:rPr>
              <w:br/>
              <w:t xml:space="preserve">    специфику деятельности    </w:t>
            </w:r>
            <w:r w:rsidRPr="007C731C">
              <w:rPr>
                <w:rFonts w:ascii="Times New Roman" w:hAnsi="Times New Roman" w:cs="Times New Roman"/>
              </w:rPr>
              <w:br/>
              <w:t xml:space="preserve"> образовательного учреждения  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Оценка проявления компетентности     </w:t>
            </w:r>
            <w:r w:rsidRPr="007C731C">
              <w:rPr>
                <w:rFonts w:ascii="Times New Roman" w:hAnsi="Times New Roman" w:cs="Times New Roman"/>
              </w:rPr>
              <w:br/>
              <w:t xml:space="preserve">        педагогического работника         </w:t>
            </w:r>
          </w:p>
        </w:tc>
      </w:tr>
      <w:tr w:rsidR="00CC17F9" w:rsidRPr="007C731C" w:rsidTr="00A869A4">
        <w:trPr>
          <w:trHeight w:val="270"/>
        </w:trPr>
        <w:tc>
          <w:tcPr>
            <w:tcW w:w="567" w:type="dxa"/>
            <w:vMerge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vMerge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 xml:space="preserve">данный  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>не   проявляется,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данная  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компетентность   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педагога не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>сформирована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 xml:space="preserve">данный    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проявляется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неполно и 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эпизодически,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результаты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проявления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данной компе-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тентности 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недостаточно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эффективны,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чтобы можно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было      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проследить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положительную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динамику  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развития  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>индивидуальных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достижений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обучающихся   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 xml:space="preserve">данный    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проявляется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полно и   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наглядно, 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результаты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проявления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данной компе-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тентности 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достаточно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эффективны,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чтобы можно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было      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проследить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положительную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динамику  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развития  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>индивидуальных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достижений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обучающихся   </w:t>
            </w:r>
          </w:p>
        </w:tc>
      </w:tr>
      <w:tr w:rsidR="00CC17F9" w:rsidRPr="007C731C" w:rsidTr="00A869A4">
        <w:tc>
          <w:tcPr>
            <w:tcW w:w="567" w:type="dxa"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Уровень предметных знаний. </w:t>
            </w:r>
            <w:r w:rsidRPr="007C731C">
              <w:rPr>
                <w:rFonts w:ascii="Times New Roman" w:hAnsi="Times New Roman" w:cs="Times New Roman"/>
              </w:rPr>
              <w:br/>
              <w:t xml:space="preserve">Владение методами   решения различных учебных     задач. Решение педагогом задач ЕГЭ, олимпиад (региональных,  </w:t>
            </w:r>
            <w:r w:rsidRPr="007C731C">
              <w:rPr>
                <w:rFonts w:ascii="Times New Roman" w:hAnsi="Times New Roman" w:cs="Times New Roman"/>
              </w:rPr>
              <w:br/>
              <w:t xml:space="preserve">российских, международных) и  др. аттестационных заданий    </w:t>
            </w:r>
          </w:p>
        </w:tc>
        <w:tc>
          <w:tcPr>
            <w:tcW w:w="1806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0      </w:t>
            </w:r>
          </w:p>
        </w:tc>
        <w:tc>
          <w:tcPr>
            <w:tcW w:w="1914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1       </w:t>
            </w:r>
          </w:p>
        </w:tc>
        <w:tc>
          <w:tcPr>
            <w:tcW w:w="1915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2       </w:t>
            </w:r>
          </w:p>
        </w:tc>
      </w:tr>
      <w:tr w:rsidR="00CC17F9" w:rsidRPr="007C731C" w:rsidTr="00A869A4">
        <w:tc>
          <w:tcPr>
            <w:tcW w:w="567" w:type="dxa"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Динамика познавательной    активности обучающихся        </w:t>
            </w:r>
          </w:p>
        </w:tc>
        <w:tc>
          <w:tcPr>
            <w:tcW w:w="1806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0      </w:t>
            </w:r>
          </w:p>
        </w:tc>
        <w:tc>
          <w:tcPr>
            <w:tcW w:w="1914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1       </w:t>
            </w:r>
          </w:p>
        </w:tc>
        <w:tc>
          <w:tcPr>
            <w:tcW w:w="1915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2       </w:t>
            </w:r>
          </w:p>
        </w:tc>
      </w:tr>
      <w:tr w:rsidR="00CC17F9" w:rsidRPr="007C731C" w:rsidTr="00A869A4">
        <w:tc>
          <w:tcPr>
            <w:tcW w:w="567" w:type="dxa"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Использование  здоровьесберегающих           </w:t>
            </w:r>
            <w:r w:rsidRPr="007C731C">
              <w:rPr>
                <w:rFonts w:ascii="Times New Roman" w:hAnsi="Times New Roman" w:cs="Times New Roman"/>
              </w:rPr>
              <w:br/>
              <w:t>технологий, позволяющих решить</w:t>
            </w:r>
            <w:r w:rsidRPr="007C731C">
              <w:rPr>
                <w:rFonts w:ascii="Times New Roman" w:hAnsi="Times New Roman" w:cs="Times New Roman"/>
              </w:rPr>
              <w:br/>
              <w:t xml:space="preserve">проблемы сохранения и укрепления здоровья обучающихся при организации  учебно-воспитательного  процесса                      </w:t>
            </w:r>
          </w:p>
        </w:tc>
        <w:tc>
          <w:tcPr>
            <w:tcW w:w="1806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0      </w:t>
            </w:r>
          </w:p>
        </w:tc>
        <w:tc>
          <w:tcPr>
            <w:tcW w:w="1914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1       </w:t>
            </w:r>
          </w:p>
        </w:tc>
        <w:tc>
          <w:tcPr>
            <w:tcW w:w="1915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2       </w:t>
            </w:r>
          </w:p>
        </w:tc>
      </w:tr>
      <w:tr w:rsidR="00CC17F9" w:rsidRPr="007C731C" w:rsidTr="00A869A4">
        <w:tc>
          <w:tcPr>
            <w:tcW w:w="567" w:type="dxa"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Повышение квалификации    </w:t>
            </w:r>
            <w:r w:rsidRPr="007C731C">
              <w:rPr>
                <w:rFonts w:ascii="Times New Roman" w:hAnsi="Times New Roman" w:cs="Times New Roman"/>
              </w:rPr>
              <w:br/>
              <w:t xml:space="preserve">педагогического работника  по проблеме использования в современных информационно- коммуникационных технологий.  </w:t>
            </w:r>
            <w:r w:rsidRPr="007C731C">
              <w:rPr>
                <w:rFonts w:ascii="Times New Roman" w:hAnsi="Times New Roman" w:cs="Times New Roman"/>
              </w:rPr>
              <w:br/>
              <w:t xml:space="preserve">Консультирование других       </w:t>
            </w:r>
            <w:r w:rsidRPr="007C731C">
              <w:rPr>
                <w:rFonts w:ascii="Times New Roman" w:hAnsi="Times New Roman" w:cs="Times New Roman"/>
              </w:rPr>
              <w:br/>
              <w:t xml:space="preserve">педагогов и обучающихся по    </w:t>
            </w:r>
            <w:r w:rsidRPr="007C731C">
              <w:rPr>
                <w:rFonts w:ascii="Times New Roman" w:hAnsi="Times New Roman" w:cs="Times New Roman"/>
              </w:rPr>
              <w:br/>
              <w:t xml:space="preserve">проблеме использования        </w:t>
            </w:r>
            <w:r w:rsidRPr="007C731C">
              <w:rPr>
                <w:rFonts w:ascii="Times New Roman" w:hAnsi="Times New Roman" w:cs="Times New Roman"/>
              </w:rPr>
              <w:br/>
              <w:t xml:space="preserve">современных информационно-    </w:t>
            </w:r>
            <w:r w:rsidRPr="007C731C">
              <w:rPr>
                <w:rFonts w:ascii="Times New Roman" w:hAnsi="Times New Roman" w:cs="Times New Roman"/>
              </w:rPr>
              <w:br/>
              <w:t xml:space="preserve">коммуникационных технологий   </w:t>
            </w:r>
          </w:p>
        </w:tc>
        <w:tc>
          <w:tcPr>
            <w:tcW w:w="1806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0      </w:t>
            </w:r>
          </w:p>
        </w:tc>
        <w:tc>
          <w:tcPr>
            <w:tcW w:w="1914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-       </w:t>
            </w:r>
          </w:p>
        </w:tc>
        <w:tc>
          <w:tcPr>
            <w:tcW w:w="1915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2       </w:t>
            </w:r>
          </w:p>
        </w:tc>
      </w:tr>
      <w:tr w:rsidR="00CC17F9" w:rsidRPr="007C731C" w:rsidTr="00A869A4">
        <w:tc>
          <w:tcPr>
            <w:tcW w:w="567" w:type="dxa"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. Использование технологий  </w:t>
            </w:r>
            <w:r w:rsidRPr="007C731C">
              <w:rPr>
                <w:rFonts w:ascii="Times New Roman" w:hAnsi="Times New Roman" w:cs="Times New Roman"/>
              </w:rPr>
              <w:br/>
              <w:t xml:space="preserve">индивидуального и группового  обучения (кроме обучающихся на дому по состоянию здоровья)  </w:t>
            </w:r>
          </w:p>
        </w:tc>
        <w:tc>
          <w:tcPr>
            <w:tcW w:w="1806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0      </w:t>
            </w:r>
          </w:p>
        </w:tc>
        <w:tc>
          <w:tcPr>
            <w:tcW w:w="1914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1       </w:t>
            </w:r>
          </w:p>
        </w:tc>
        <w:tc>
          <w:tcPr>
            <w:tcW w:w="1915" w:type="dxa"/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2       </w:t>
            </w:r>
          </w:p>
        </w:tc>
      </w:tr>
      <w:tr w:rsidR="00CC17F9" w:rsidRPr="007C731C" w:rsidTr="00A869A4">
        <w:tc>
          <w:tcPr>
            <w:tcW w:w="567" w:type="dxa"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 xml:space="preserve">Способность   педагогического работника к   взаимопониманию, установлению отношений сотрудничества через совместный поиск способов  решения педагогических задач. Позитивный настрой     педагогического работника     </w:t>
            </w:r>
          </w:p>
        </w:tc>
        <w:tc>
          <w:tcPr>
            <w:tcW w:w="1806" w:type="dxa"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14" w:type="dxa"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C17F9" w:rsidRPr="007C731C" w:rsidTr="00A869A4">
        <w:trPr>
          <w:trHeight w:val="135"/>
        </w:trPr>
        <w:tc>
          <w:tcPr>
            <w:tcW w:w="567" w:type="dxa"/>
            <w:tcBorders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Степень участия родителей (законных представителей) и   общественности в              </w:t>
            </w:r>
            <w:r w:rsidRPr="007C731C">
              <w:rPr>
                <w:rFonts w:ascii="Times New Roman" w:hAnsi="Times New Roman" w:cs="Times New Roman"/>
              </w:rPr>
              <w:br/>
              <w:t xml:space="preserve">образовательной деятельности  класса и школы (включение     родителей (законных           </w:t>
            </w:r>
            <w:r w:rsidRPr="007C731C">
              <w:rPr>
                <w:rFonts w:ascii="Times New Roman" w:hAnsi="Times New Roman" w:cs="Times New Roman"/>
              </w:rPr>
              <w:br/>
              <w:t xml:space="preserve">представителей) в событийную, </w:t>
            </w:r>
            <w:r w:rsidRPr="007C731C">
              <w:rPr>
                <w:rFonts w:ascii="Times New Roman" w:hAnsi="Times New Roman" w:cs="Times New Roman"/>
              </w:rPr>
              <w:br/>
              <w:t xml:space="preserve">проектную деятельность детей и др.)                          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0     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1       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2       </w:t>
            </w:r>
          </w:p>
        </w:tc>
      </w:tr>
      <w:tr w:rsidR="00CC17F9" w:rsidRPr="007C731C" w:rsidTr="00A869A4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Организация и проведение  мероприятий, повышающих       авторитет школы среди         </w:t>
            </w:r>
            <w:r w:rsidRPr="007C731C">
              <w:rPr>
                <w:rFonts w:ascii="Times New Roman" w:hAnsi="Times New Roman" w:cs="Times New Roman"/>
              </w:rPr>
              <w:br/>
              <w:t xml:space="preserve">общественности                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0     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1       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2       </w:t>
            </w:r>
          </w:p>
        </w:tc>
      </w:tr>
      <w:tr w:rsidR="00CC17F9" w:rsidRPr="007C731C" w:rsidTr="00A869A4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>Размещение авторских      материалов в сети Интернет и  т.д. (за анализируемый период)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0     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1       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2       </w:t>
            </w:r>
          </w:p>
        </w:tc>
      </w:tr>
      <w:tr w:rsidR="00CC17F9" w:rsidRPr="007C731C" w:rsidTr="00A869A4">
        <w:trPr>
          <w:trHeight w:val="1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Высокий уровень     исполнительской дисциплины,   подготовки отчетов, заполнения журналов (в том числе         </w:t>
            </w:r>
            <w:r w:rsidRPr="007C731C">
              <w:rPr>
                <w:rFonts w:ascii="Times New Roman" w:hAnsi="Times New Roman" w:cs="Times New Roman"/>
              </w:rPr>
              <w:br/>
              <w:t xml:space="preserve">электронных)                  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0     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0       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2       </w:t>
            </w:r>
          </w:p>
        </w:tc>
      </w:tr>
      <w:tr w:rsidR="00CC17F9" w:rsidRPr="007C731C" w:rsidTr="00A869A4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>Ведение мониторинга (в том числе электронного)   деятельности образовательного учреждения или работа с сайтом школы. Наличие индивидуального</w:t>
            </w:r>
            <w:r w:rsidRPr="007C731C">
              <w:rPr>
                <w:rFonts w:ascii="Times New Roman" w:hAnsi="Times New Roman" w:cs="Times New Roman"/>
              </w:rPr>
              <w:br/>
              <w:t xml:space="preserve">сайта                         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0     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1       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2       </w:t>
            </w:r>
          </w:p>
        </w:tc>
      </w:tr>
      <w:tr w:rsidR="00CC17F9" w:rsidRPr="007C731C" w:rsidTr="00A869A4">
        <w:trPr>
          <w:trHeight w:val="1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Обеспечение открытости и  доступности информации о      деятельности образовательного учреждения для родителей      </w:t>
            </w:r>
            <w:r w:rsidRPr="007C731C">
              <w:rPr>
                <w:rFonts w:ascii="Times New Roman" w:hAnsi="Times New Roman" w:cs="Times New Roman"/>
              </w:rPr>
              <w:br/>
              <w:t xml:space="preserve">(законных представителей) в   электронной форме (ведение    электронного дневника,        </w:t>
            </w:r>
            <w:r w:rsidRPr="007C731C">
              <w:rPr>
                <w:rFonts w:ascii="Times New Roman" w:hAnsi="Times New Roman" w:cs="Times New Roman"/>
              </w:rPr>
              <w:br/>
              <w:t xml:space="preserve">социального паспорта класса,  паспорта образовательного     учреждения, публичный доклад и др.)                          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0     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1       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2       </w:t>
            </w:r>
          </w:p>
        </w:tc>
      </w:tr>
      <w:tr w:rsidR="00CC17F9" w:rsidRPr="007C731C" w:rsidTr="00A869A4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Участие в конкурсах муниципального, регионального, федерального уровня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0     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1       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2       </w:t>
            </w:r>
          </w:p>
        </w:tc>
      </w:tr>
      <w:tr w:rsidR="00CC17F9" w:rsidRPr="007C731C" w:rsidTr="00A869A4">
        <w:trPr>
          <w:trHeight w:val="2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Оформление школы, учебных кабинетов, мастерской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0     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1       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2       </w:t>
            </w:r>
          </w:p>
        </w:tc>
      </w:tr>
      <w:tr w:rsidR="00CC17F9" w:rsidRPr="007C731C" w:rsidTr="00A869A4">
        <w:trPr>
          <w:trHeight w:val="13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1455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C731C">
              <w:rPr>
                <w:rFonts w:ascii="Times New Roman" w:hAnsi="Times New Roman"/>
                <w:sz w:val="20"/>
                <w:szCs w:val="20"/>
              </w:rPr>
              <w:t xml:space="preserve">Ведение        мониторинга учебных и         </w:t>
            </w:r>
            <w:r w:rsidRPr="007C731C">
              <w:rPr>
                <w:rFonts w:ascii="Times New Roman" w:hAnsi="Times New Roman"/>
                <w:sz w:val="20"/>
                <w:szCs w:val="20"/>
              </w:rPr>
              <w:br/>
              <w:t xml:space="preserve">внеучебных  достижений         обучающихся, в том числе детей из социально неблагополучных  семей и детей, находящихся в  социально опасном положении   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0     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1       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  <w:r w:rsidRPr="007C731C">
              <w:rPr>
                <w:rFonts w:ascii="Times New Roman" w:hAnsi="Times New Roman" w:cs="Times New Roman"/>
              </w:rPr>
              <w:t xml:space="preserve">      2       </w:t>
            </w:r>
          </w:p>
        </w:tc>
      </w:tr>
      <w:tr w:rsidR="00CC17F9" w:rsidRPr="007C731C" w:rsidTr="00A869A4">
        <w:trPr>
          <w:trHeight w:val="270"/>
        </w:trPr>
        <w:tc>
          <w:tcPr>
            <w:tcW w:w="4679" w:type="dxa"/>
            <w:gridSpan w:val="2"/>
            <w:tcBorders>
              <w:top w:val="single" w:sz="4" w:space="0" w:color="auto"/>
            </w:tcBorders>
          </w:tcPr>
          <w:p w:rsidR="00CC17F9" w:rsidRPr="007C731C" w:rsidRDefault="00CC17F9" w:rsidP="00A869A4">
            <w:pPr>
              <w:tabs>
                <w:tab w:val="left" w:pos="1455"/>
              </w:tabs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C731C">
              <w:rPr>
                <w:rFonts w:ascii="Times New Roman" w:hAnsi="Times New Roman"/>
                <w:b/>
                <w:sz w:val="24"/>
                <w:szCs w:val="24"/>
              </w:rPr>
              <w:t xml:space="preserve">Итого не более 30 баллов                  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CC17F9" w:rsidRPr="007C731C" w:rsidRDefault="00CC17F9" w:rsidP="00A869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C17F9" w:rsidRPr="000D55E9" w:rsidRDefault="00CC17F9" w:rsidP="00CC17F9">
      <w:pPr>
        <w:tabs>
          <w:tab w:val="left" w:pos="1455"/>
        </w:tabs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CC17F9" w:rsidRPr="00AD5E8C" w:rsidRDefault="00CC17F9" w:rsidP="00CC17F9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D5E8C">
        <w:rPr>
          <w:rFonts w:ascii="Times New Roman" w:hAnsi="Times New Roman"/>
          <w:b/>
          <w:sz w:val="24"/>
          <w:szCs w:val="24"/>
        </w:rPr>
        <w:t>АНКЕТА № 1</w:t>
      </w:r>
    </w:p>
    <w:p w:rsidR="00CC17F9" w:rsidRDefault="00CC17F9" w:rsidP="00CC17F9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D5E8C">
        <w:rPr>
          <w:rFonts w:ascii="Times New Roman" w:hAnsi="Times New Roman"/>
          <w:b/>
          <w:sz w:val="24"/>
          <w:szCs w:val="24"/>
        </w:rPr>
        <w:t xml:space="preserve">Определение степени удовлетворенности родителей </w:t>
      </w:r>
    </w:p>
    <w:p w:rsidR="00CC17F9" w:rsidRPr="00723E81" w:rsidRDefault="00CC17F9" w:rsidP="00CC17F9">
      <w:pPr>
        <w:tabs>
          <w:tab w:val="left" w:pos="1455"/>
          <w:tab w:val="center" w:pos="4677"/>
          <w:tab w:val="left" w:pos="817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D5E8C">
        <w:rPr>
          <w:rFonts w:ascii="Times New Roman" w:hAnsi="Times New Roman"/>
          <w:b/>
          <w:sz w:val="24"/>
          <w:szCs w:val="24"/>
        </w:rPr>
        <w:t xml:space="preserve">качеством </w:t>
      </w:r>
      <w:r w:rsidRPr="00723E81">
        <w:rPr>
          <w:rFonts w:ascii="Times New Roman" w:hAnsi="Times New Roman"/>
          <w:b/>
          <w:sz w:val="24"/>
          <w:szCs w:val="24"/>
        </w:rPr>
        <w:t>предоставляемого Учреждением образования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CC17F9" w:rsidRPr="007C731C" w:rsidTr="00A869A4">
        <w:tc>
          <w:tcPr>
            <w:tcW w:w="2392" w:type="dxa"/>
            <w:vMerge w:val="restart"/>
          </w:tcPr>
          <w:p w:rsidR="00CC17F9" w:rsidRPr="007C731C" w:rsidRDefault="00CC17F9" w:rsidP="00A869A4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179" w:type="dxa"/>
            <w:gridSpan w:val="3"/>
          </w:tcPr>
          <w:p w:rsidR="00CC17F9" w:rsidRPr="007C731C" w:rsidRDefault="00CC17F9" w:rsidP="00A869A4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CC17F9" w:rsidRPr="007C731C" w:rsidTr="00A869A4">
        <w:tc>
          <w:tcPr>
            <w:tcW w:w="2392" w:type="dxa"/>
            <w:vMerge/>
          </w:tcPr>
          <w:p w:rsidR="00CC17F9" w:rsidRPr="007C731C" w:rsidRDefault="00CC17F9" w:rsidP="00A869A4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Не удовлетворен качеством предоставляемого образования</w:t>
            </w:r>
          </w:p>
        </w:tc>
        <w:tc>
          <w:tcPr>
            <w:tcW w:w="2393" w:type="dxa"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Частично удовлетворен качеством предоставляемого образования</w:t>
            </w:r>
          </w:p>
        </w:tc>
        <w:tc>
          <w:tcPr>
            <w:tcW w:w="2393" w:type="dxa"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Полностью удовлетворен качеством предоставляемого образования</w:t>
            </w:r>
          </w:p>
        </w:tc>
      </w:tr>
      <w:tr w:rsidR="00CC17F9" w:rsidRPr="007C731C" w:rsidTr="00A869A4">
        <w:tc>
          <w:tcPr>
            <w:tcW w:w="2392" w:type="dxa"/>
          </w:tcPr>
          <w:p w:rsidR="00CC17F9" w:rsidRPr="007C731C" w:rsidRDefault="00CC17F9" w:rsidP="00A869A4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2393" w:type="dxa"/>
          </w:tcPr>
          <w:p w:rsidR="00CC17F9" w:rsidRPr="007C731C" w:rsidRDefault="00CC17F9" w:rsidP="00A869A4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CC17F9" w:rsidRPr="007C731C" w:rsidRDefault="00CC17F9" w:rsidP="00A869A4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C17F9" w:rsidRPr="007C731C" w:rsidRDefault="00CC17F9" w:rsidP="00A869A4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C17F9" w:rsidRDefault="00CC17F9" w:rsidP="00CC17F9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___________________________        Подпись  __________________________________</w:t>
      </w:r>
    </w:p>
    <w:p w:rsidR="00CC17F9" w:rsidRPr="00AD5E8C" w:rsidRDefault="00CC17F9" w:rsidP="00CC17F9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№ 2</w:t>
      </w:r>
    </w:p>
    <w:p w:rsidR="00CC17F9" w:rsidRDefault="00CC17F9" w:rsidP="00CC17F9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D5E8C">
        <w:rPr>
          <w:rFonts w:ascii="Times New Roman" w:hAnsi="Times New Roman"/>
          <w:b/>
          <w:sz w:val="24"/>
          <w:szCs w:val="24"/>
        </w:rPr>
        <w:t xml:space="preserve">Определение степени удовлетворенности </w:t>
      </w:r>
      <w:r>
        <w:rPr>
          <w:rFonts w:ascii="Times New Roman" w:hAnsi="Times New Roman"/>
          <w:b/>
          <w:sz w:val="24"/>
          <w:szCs w:val="24"/>
        </w:rPr>
        <w:t>педагогических работников МБОУ Сосновской СОШ организацией образовательного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CC17F9" w:rsidRPr="007C731C" w:rsidTr="00A869A4">
        <w:tc>
          <w:tcPr>
            <w:tcW w:w="2392" w:type="dxa"/>
            <w:vMerge w:val="restart"/>
          </w:tcPr>
          <w:p w:rsidR="00CC17F9" w:rsidRPr="007C731C" w:rsidRDefault="00CC17F9" w:rsidP="00A869A4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179" w:type="dxa"/>
            <w:gridSpan w:val="3"/>
          </w:tcPr>
          <w:p w:rsidR="00CC17F9" w:rsidRPr="007C731C" w:rsidRDefault="00CC17F9" w:rsidP="00A869A4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CC17F9" w:rsidRPr="007C731C" w:rsidTr="00A869A4">
        <w:tc>
          <w:tcPr>
            <w:tcW w:w="2392" w:type="dxa"/>
            <w:vMerge/>
          </w:tcPr>
          <w:p w:rsidR="00CC17F9" w:rsidRPr="007C731C" w:rsidRDefault="00CC17F9" w:rsidP="00A869A4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Не удовлетворен организацией образовательного процесса</w:t>
            </w:r>
          </w:p>
        </w:tc>
        <w:tc>
          <w:tcPr>
            <w:tcW w:w="2393" w:type="dxa"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Частично удовлетворен организацией образовательного процесса</w:t>
            </w:r>
          </w:p>
        </w:tc>
        <w:tc>
          <w:tcPr>
            <w:tcW w:w="2393" w:type="dxa"/>
          </w:tcPr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 xml:space="preserve">Полностью удовлетворен </w:t>
            </w:r>
          </w:p>
          <w:p w:rsidR="00CC17F9" w:rsidRPr="007C731C" w:rsidRDefault="00CC17F9" w:rsidP="00A869A4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организацией образовательного процесса</w:t>
            </w:r>
          </w:p>
        </w:tc>
      </w:tr>
      <w:tr w:rsidR="00CC17F9" w:rsidRPr="007C731C" w:rsidTr="00A869A4">
        <w:tc>
          <w:tcPr>
            <w:tcW w:w="2392" w:type="dxa"/>
          </w:tcPr>
          <w:p w:rsidR="00CC17F9" w:rsidRPr="007C731C" w:rsidRDefault="00CC17F9" w:rsidP="00AD5FD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2393" w:type="dxa"/>
          </w:tcPr>
          <w:p w:rsidR="00CC17F9" w:rsidRPr="007C731C" w:rsidRDefault="00CC17F9" w:rsidP="00AD5FD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CC17F9" w:rsidRPr="007C731C" w:rsidRDefault="00CC17F9" w:rsidP="00AD5FD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C17F9" w:rsidRPr="007C731C" w:rsidRDefault="00CC17F9" w:rsidP="00AD5FD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C17F9" w:rsidRDefault="00CC17F9" w:rsidP="00AD5FD1">
      <w:pPr>
        <w:tabs>
          <w:tab w:val="left" w:pos="14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___________________________        Подпись  __________________________________</w:t>
      </w:r>
    </w:p>
    <w:p w:rsidR="00CC17F9" w:rsidRPr="00AD5E8C" w:rsidRDefault="00CC17F9" w:rsidP="00CC17F9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№ 3</w:t>
      </w:r>
    </w:p>
    <w:p w:rsidR="00CC17F9" w:rsidRPr="00723E81" w:rsidRDefault="00CC17F9" w:rsidP="00CC17F9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D5E8C">
        <w:rPr>
          <w:rFonts w:ascii="Times New Roman" w:hAnsi="Times New Roman"/>
          <w:b/>
          <w:sz w:val="24"/>
          <w:szCs w:val="24"/>
        </w:rPr>
        <w:t xml:space="preserve">Определение степени </w:t>
      </w:r>
      <w:r>
        <w:rPr>
          <w:rFonts w:ascii="Times New Roman" w:hAnsi="Times New Roman"/>
          <w:b/>
          <w:sz w:val="24"/>
          <w:szCs w:val="24"/>
        </w:rPr>
        <w:t xml:space="preserve">профессионализма педагога </w:t>
      </w:r>
      <w:r w:rsidRPr="00AD5E8C">
        <w:rPr>
          <w:rFonts w:ascii="Times New Roman" w:hAnsi="Times New Roman"/>
          <w:b/>
          <w:sz w:val="24"/>
          <w:szCs w:val="24"/>
        </w:rPr>
        <w:t>родител</w:t>
      </w:r>
      <w:r>
        <w:rPr>
          <w:rFonts w:ascii="Times New Roman" w:hAnsi="Times New Roman"/>
          <w:b/>
          <w:sz w:val="24"/>
          <w:szCs w:val="24"/>
        </w:rPr>
        <w:t>ями</w:t>
      </w:r>
      <w:r w:rsidRPr="00AD5E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-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2127"/>
        <w:gridCol w:w="2268"/>
        <w:gridCol w:w="2233"/>
      </w:tblGrid>
      <w:tr w:rsidR="00CC17F9" w:rsidRPr="007C731C" w:rsidTr="00CC17F9">
        <w:tc>
          <w:tcPr>
            <w:tcW w:w="3969" w:type="dxa"/>
            <w:vMerge w:val="restart"/>
          </w:tcPr>
          <w:p w:rsidR="00CC17F9" w:rsidRPr="00723E81" w:rsidRDefault="00CC17F9" w:rsidP="00AD5FD1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723E81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6628" w:type="dxa"/>
            <w:gridSpan w:val="3"/>
          </w:tcPr>
          <w:p w:rsidR="00CC17F9" w:rsidRPr="00723E81" w:rsidRDefault="00CC17F9" w:rsidP="00AD5FD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E81">
              <w:rPr>
                <w:rFonts w:ascii="Times New Roman" w:hAnsi="Times New Roman"/>
              </w:rPr>
              <w:t>Оценка</w:t>
            </w:r>
          </w:p>
        </w:tc>
      </w:tr>
      <w:tr w:rsidR="00CC17F9" w:rsidRPr="007C731C" w:rsidTr="00CC17F9">
        <w:tc>
          <w:tcPr>
            <w:tcW w:w="3969" w:type="dxa"/>
            <w:vMerge/>
          </w:tcPr>
          <w:p w:rsidR="00CC17F9" w:rsidRPr="00723E81" w:rsidRDefault="00CC17F9" w:rsidP="00AD5FD1">
            <w:pPr>
              <w:tabs>
                <w:tab w:val="left" w:pos="145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C17F9" w:rsidRPr="00723E81" w:rsidRDefault="00CC17F9" w:rsidP="00AD5FD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E81">
              <w:rPr>
                <w:rFonts w:ascii="Times New Roman" w:hAnsi="Times New Roman"/>
              </w:rPr>
              <w:t>Не удовлетворен качеством предоставляемого образования</w:t>
            </w:r>
          </w:p>
        </w:tc>
        <w:tc>
          <w:tcPr>
            <w:tcW w:w="2268" w:type="dxa"/>
          </w:tcPr>
          <w:p w:rsidR="00CC17F9" w:rsidRPr="00723E81" w:rsidRDefault="00CC17F9" w:rsidP="00AD5FD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E81">
              <w:rPr>
                <w:rFonts w:ascii="Times New Roman" w:hAnsi="Times New Roman"/>
              </w:rPr>
              <w:t>Частично удовлетворен качеством предоставляемого образования</w:t>
            </w:r>
          </w:p>
        </w:tc>
        <w:tc>
          <w:tcPr>
            <w:tcW w:w="2233" w:type="dxa"/>
          </w:tcPr>
          <w:p w:rsidR="00CC17F9" w:rsidRPr="00723E81" w:rsidRDefault="00CC17F9" w:rsidP="00AD5FD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E81">
              <w:rPr>
                <w:rFonts w:ascii="Times New Roman" w:hAnsi="Times New Roman"/>
              </w:rPr>
              <w:t>Полностью удовлетворен качеством предоставляемого образования</w:t>
            </w:r>
          </w:p>
        </w:tc>
      </w:tr>
      <w:tr w:rsidR="00CC17F9" w:rsidRPr="007C731C" w:rsidTr="00CC17F9">
        <w:trPr>
          <w:trHeight w:val="630"/>
        </w:trPr>
        <w:tc>
          <w:tcPr>
            <w:tcW w:w="3969" w:type="dxa"/>
            <w:tcBorders>
              <w:bottom w:val="single" w:sz="4" w:space="0" w:color="auto"/>
              <w:tr2bl w:val="single" w:sz="4" w:space="0" w:color="auto"/>
            </w:tcBorders>
          </w:tcPr>
          <w:p w:rsidR="00CC17F9" w:rsidRPr="00723E81" w:rsidRDefault="00CC17F9" w:rsidP="00AD5FD1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723E81">
              <w:rPr>
                <w:rFonts w:ascii="Times New Roman" w:hAnsi="Times New Roman"/>
              </w:rPr>
              <w:t>ФИО педагога</w:t>
            </w:r>
          </w:p>
          <w:p w:rsidR="00CC17F9" w:rsidRDefault="00CC17F9" w:rsidP="00AD5FD1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CC17F9" w:rsidRPr="00723E81" w:rsidRDefault="00CC17F9" w:rsidP="00AD5FD1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  <w:r w:rsidRPr="00723E81">
              <w:rPr>
                <w:rFonts w:ascii="Times New Roman" w:hAnsi="Times New Roman"/>
              </w:rPr>
              <w:t>Степень профессионализма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C17F9" w:rsidRPr="00723E81" w:rsidRDefault="00CC17F9" w:rsidP="00AD5FD1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723E81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17F9" w:rsidRPr="00723E81" w:rsidRDefault="00CC17F9" w:rsidP="00AD5FD1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723E8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7F9" w:rsidRPr="00723E81" w:rsidRDefault="00CC17F9" w:rsidP="00AD5FD1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723E81">
              <w:rPr>
                <w:rFonts w:ascii="Times New Roman" w:hAnsi="Times New Roman"/>
              </w:rPr>
              <w:t>2</w:t>
            </w:r>
          </w:p>
        </w:tc>
      </w:tr>
      <w:tr w:rsidR="00CC17F9" w:rsidRPr="007C731C" w:rsidTr="00CC17F9">
        <w:trPr>
          <w:trHeight w:val="23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D5FD1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D5FD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D5FD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C17F9" w:rsidRPr="007C731C" w:rsidRDefault="00CC17F9" w:rsidP="00AD5FD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7F9" w:rsidRDefault="00CC17F9" w:rsidP="00CC17F9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___________________________        Подпись  __________________________________</w:t>
      </w:r>
    </w:p>
    <w:p w:rsidR="00A869A4" w:rsidRDefault="00A869A4" w:rsidP="00A869A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665" w:type="dxa"/>
        <w:tblInd w:w="108" w:type="dxa"/>
        <w:tblLayout w:type="fixed"/>
        <w:tblLook w:val="0000"/>
      </w:tblPr>
      <w:tblGrid>
        <w:gridCol w:w="3133"/>
        <w:gridCol w:w="3133"/>
        <w:gridCol w:w="3090"/>
        <w:gridCol w:w="3176"/>
        <w:gridCol w:w="3133"/>
      </w:tblGrid>
      <w:tr w:rsidR="00A869A4" w:rsidRPr="006B4BC9" w:rsidTr="00A869A4">
        <w:trPr>
          <w:trHeight w:val="1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69A4" w:rsidRPr="00310949" w:rsidRDefault="00A869A4" w:rsidP="00A869A4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310949">
              <w:rPr>
                <w:rFonts w:ascii="Times New Roman" w:hAnsi="Times New Roman"/>
                <w:sz w:val="18"/>
                <w:szCs w:val="18"/>
              </w:rPr>
              <w:t xml:space="preserve">Принято 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69A4" w:rsidRPr="00310949" w:rsidRDefault="00A869A4" w:rsidP="00A869A4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69A4" w:rsidRPr="00310949" w:rsidRDefault="00A869A4" w:rsidP="00A869A4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310949">
              <w:rPr>
                <w:rFonts w:ascii="Times New Roman" w:hAnsi="Times New Roman"/>
                <w:sz w:val="18"/>
                <w:szCs w:val="18"/>
              </w:rPr>
              <w:t xml:space="preserve">Утверждено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69A4" w:rsidRPr="00F17C3E" w:rsidRDefault="00A869A4" w:rsidP="00A869A4">
            <w:pPr>
              <w:pStyle w:val="1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69A4" w:rsidRPr="00F17C3E" w:rsidRDefault="00A869A4" w:rsidP="00A869A4">
            <w:pPr>
              <w:pStyle w:val="11"/>
              <w:rPr>
                <w:rFonts w:ascii="Times New Roman" w:hAnsi="Times New Roman"/>
                <w:lang w:val="en-US"/>
              </w:rPr>
            </w:pPr>
          </w:p>
        </w:tc>
      </w:tr>
      <w:tr w:rsidR="00A869A4" w:rsidRPr="006B4BC9" w:rsidTr="00A869A4">
        <w:trPr>
          <w:trHeight w:val="1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69A4" w:rsidRDefault="00A869A4" w:rsidP="00A869A4">
            <w:pPr>
              <w:spacing w:after="0" w:line="240" w:lineRule="auto"/>
              <w:rPr>
                <w:rStyle w:val="a5"/>
                <w:sz w:val="18"/>
                <w:szCs w:val="18"/>
                <w:lang w:eastAsia="en-US"/>
              </w:rPr>
            </w:pPr>
            <w:r w:rsidRPr="00310949">
              <w:rPr>
                <w:rStyle w:val="a5"/>
                <w:sz w:val="18"/>
                <w:szCs w:val="18"/>
                <w:lang w:eastAsia="en-US"/>
              </w:rPr>
              <w:t>на общем собрании</w:t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 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трудового коллектива</w:t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 МБОУ Сосновской СОШ 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протокол № </w:t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 </w:t>
            </w:r>
            <w:r w:rsidR="00C47F0C">
              <w:rPr>
                <w:rStyle w:val="a5"/>
                <w:sz w:val="18"/>
                <w:szCs w:val="18"/>
                <w:lang w:eastAsia="en-US"/>
              </w:rPr>
              <w:t>5</w:t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                                </w:t>
            </w:r>
          </w:p>
          <w:p w:rsidR="00A869A4" w:rsidRPr="00310949" w:rsidRDefault="00A869A4" w:rsidP="00C47F0C">
            <w:pPr>
              <w:spacing w:after="0" w:line="240" w:lineRule="auto"/>
              <w:rPr>
                <w:rStyle w:val="a5"/>
                <w:sz w:val="18"/>
                <w:szCs w:val="18"/>
                <w:lang w:eastAsia="en-US"/>
              </w:rPr>
            </w:pPr>
            <w:r>
              <w:rPr>
                <w:rStyle w:val="a5"/>
                <w:sz w:val="18"/>
                <w:szCs w:val="18"/>
                <w:lang w:eastAsia="en-US"/>
              </w:rPr>
              <w:t xml:space="preserve">   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от  </w:t>
            </w:r>
            <w:r>
              <w:rPr>
                <w:rStyle w:val="a5"/>
                <w:sz w:val="18"/>
                <w:szCs w:val="18"/>
                <w:lang w:eastAsia="en-US"/>
              </w:rPr>
              <w:t>26.</w:t>
            </w:r>
            <w:r w:rsidR="00C47F0C">
              <w:rPr>
                <w:rStyle w:val="a5"/>
                <w:sz w:val="18"/>
                <w:szCs w:val="18"/>
                <w:lang w:eastAsia="en-US"/>
              </w:rPr>
              <w:t>12</w:t>
            </w:r>
            <w:r>
              <w:rPr>
                <w:rStyle w:val="a5"/>
                <w:sz w:val="18"/>
                <w:szCs w:val="18"/>
                <w:lang w:eastAsia="en-US"/>
              </w:rPr>
              <w:t>.2013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69A4" w:rsidRPr="00310949" w:rsidRDefault="00A869A4" w:rsidP="00A869A4">
            <w:pPr>
              <w:spacing w:line="240" w:lineRule="auto"/>
              <w:rPr>
                <w:rStyle w:val="a5"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69A4" w:rsidRDefault="00A869A4" w:rsidP="00A869A4">
            <w:pPr>
              <w:spacing w:after="0"/>
              <w:rPr>
                <w:rStyle w:val="a5"/>
                <w:sz w:val="18"/>
                <w:szCs w:val="18"/>
                <w:lang w:eastAsia="en-US"/>
              </w:rPr>
            </w:pP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приказом от </w:t>
            </w:r>
            <w:r>
              <w:rPr>
                <w:rStyle w:val="a5"/>
                <w:sz w:val="18"/>
                <w:szCs w:val="18"/>
                <w:lang w:eastAsia="en-US"/>
              </w:rPr>
              <w:t>2</w:t>
            </w:r>
            <w:r w:rsidR="00C47F0C">
              <w:rPr>
                <w:rStyle w:val="a5"/>
                <w:sz w:val="18"/>
                <w:szCs w:val="18"/>
                <w:lang w:eastAsia="en-US"/>
              </w:rPr>
              <w:t>7</w:t>
            </w:r>
            <w:r>
              <w:rPr>
                <w:rStyle w:val="a5"/>
                <w:sz w:val="18"/>
                <w:szCs w:val="18"/>
                <w:lang w:eastAsia="en-US"/>
              </w:rPr>
              <w:t>.</w:t>
            </w:r>
            <w:r w:rsidR="00C47F0C">
              <w:rPr>
                <w:rStyle w:val="a5"/>
                <w:sz w:val="18"/>
                <w:szCs w:val="18"/>
                <w:lang w:eastAsia="en-US"/>
              </w:rPr>
              <w:t>12</w:t>
            </w:r>
            <w:r>
              <w:rPr>
                <w:rStyle w:val="a5"/>
                <w:sz w:val="18"/>
                <w:szCs w:val="18"/>
                <w:lang w:eastAsia="en-US"/>
              </w:rPr>
              <w:t>.2013г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. № </w:t>
            </w:r>
            <w:r>
              <w:rPr>
                <w:rStyle w:val="a5"/>
                <w:sz w:val="18"/>
                <w:szCs w:val="18"/>
                <w:lang w:eastAsia="en-US"/>
              </w:rPr>
              <w:t>1</w:t>
            </w:r>
            <w:r w:rsidR="00C47F0C">
              <w:rPr>
                <w:rStyle w:val="a5"/>
                <w:sz w:val="18"/>
                <w:szCs w:val="18"/>
                <w:lang w:eastAsia="en-US"/>
              </w:rPr>
              <w:t>33</w:t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 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директор М</w:t>
            </w:r>
            <w:r>
              <w:rPr>
                <w:rStyle w:val="a5"/>
                <w:sz w:val="18"/>
                <w:szCs w:val="18"/>
                <w:lang w:eastAsia="en-US"/>
              </w:rPr>
              <w:t>Б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ОУ </w:t>
            </w:r>
            <w:r>
              <w:rPr>
                <w:rStyle w:val="a5"/>
                <w:sz w:val="18"/>
                <w:szCs w:val="18"/>
                <w:lang w:eastAsia="en-US"/>
              </w:rPr>
              <w:t>Сосновск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ой СОШ</w:t>
            </w:r>
          </w:p>
          <w:p w:rsidR="00A869A4" w:rsidRPr="00310949" w:rsidRDefault="00A869A4" w:rsidP="00A869A4">
            <w:pPr>
              <w:spacing w:after="0"/>
              <w:rPr>
                <w:rStyle w:val="a5"/>
                <w:sz w:val="18"/>
                <w:szCs w:val="18"/>
                <w:lang w:eastAsia="en-US"/>
              </w:rPr>
            </w:pP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 _____</w:t>
            </w:r>
            <w:r>
              <w:rPr>
                <w:rStyle w:val="a5"/>
                <w:sz w:val="18"/>
                <w:szCs w:val="18"/>
                <w:lang w:eastAsia="en-US"/>
              </w:rPr>
              <w:t>__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_</w:t>
            </w:r>
            <w:r>
              <w:rPr>
                <w:rStyle w:val="a5"/>
                <w:sz w:val="18"/>
                <w:szCs w:val="18"/>
                <w:lang w:eastAsia="en-US"/>
              </w:rPr>
              <w:t>А.Д. Воронцов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69A4" w:rsidRPr="00310949" w:rsidRDefault="00A869A4" w:rsidP="00A869A4">
            <w:pPr>
              <w:rPr>
                <w:rStyle w:val="a5"/>
                <w:lang w:eastAsia="en-US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69A4" w:rsidRPr="00F17C3E" w:rsidRDefault="00A869A4" w:rsidP="00A869A4">
            <w:pPr>
              <w:rPr>
                <w:rStyle w:val="a5"/>
                <w:lang w:eastAsia="en-US"/>
              </w:rPr>
            </w:pPr>
          </w:p>
        </w:tc>
      </w:tr>
      <w:tr w:rsidR="00A869A4" w:rsidRPr="006B4BC9" w:rsidTr="00A869A4">
        <w:trPr>
          <w:trHeight w:val="1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69A4" w:rsidRPr="00310949" w:rsidRDefault="00A869A4" w:rsidP="00A869A4">
            <w:pPr>
              <w:rPr>
                <w:rStyle w:val="a5"/>
                <w:sz w:val="18"/>
                <w:szCs w:val="18"/>
                <w:lang w:eastAsia="en-US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69A4" w:rsidRPr="00310949" w:rsidRDefault="00A869A4" w:rsidP="00A869A4">
            <w:pPr>
              <w:spacing w:line="240" w:lineRule="auto"/>
              <w:rPr>
                <w:rStyle w:val="a5"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69A4" w:rsidRPr="00310949" w:rsidRDefault="00A869A4" w:rsidP="00A869A4">
            <w:pPr>
              <w:rPr>
                <w:rStyle w:val="a5"/>
                <w:sz w:val="18"/>
                <w:szCs w:val="18"/>
                <w:lang w:eastAsia="en-US"/>
              </w:rPr>
            </w:pPr>
            <w:r w:rsidRPr="00310949">
              <w:rPr>
                <w:rStyle w:val="a5"/>
                <w:sz w:val="18"/>
                <w:szCs w:val="18"/>
                <w:lang w:eastAsia="en-US"/>
              </w:rPr>
              <w:tab/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69A4" w:rsidRPr="00310949" w:rsidRDefault="00A869A4" w:rsidP="00A869A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69A4" w:rsidRPr="00310949" w:rsidRDefault="00A869A4" w:rsidP="00A869A4">
            <w:pPr>
              <w:rPr>
                <w:rStyle w:val="a5"/>
                <w:lang w:eastAsia="en-US"/>
              </w:rPr>
            </w:pPr>
          </w:p>
        </w:tc>
      </w:tr>
    </w:tbl>
    <w:p w:rsidR="00A869A4" w:rsidRPr="007D2631" w:rsidRDefault="00A869A4" w:rsidP="00A869A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</w:t>
      </w:r>
    </w:p>
    <w:p w:rsidR="00A869A4" w:rsidRDefault="00A869A4" w:rsidP="00A869A4">
      <w:pPr>
        <w:pStyle w:val="a7"/>
        <w:jc w:val="right"/>
        <w:rPr>
          <w:sz w:val="20"/>
          <w:szCs w:val="20"/>
        </w:rPr>
      </w:pPr>
    </w:p>
    <w:p w:rsidR="00A869A4" w:rsidRDefault="00A869A4" w:rsidP="00A869A4">
      <w:pPr>
        <w:pStyle w:val="a7"/>
        <w:jc w:val="right"/>
        <w:rPr>
          <w:sz w:val="20"/>
          <w:szCs w:val="20"/>
        </w:rPr>
      </w:pPr>
    </w:p>
    <w:p w:rsidR="00A869A4" w:rsidRDefault="00A869A4" w:rsidP="00A869A4">
      <w:pPr>
        <w:pStyle w:val="a7"/>
        <w:jc w:val="right"/>
        <w:rPr>
          <w:sz w:val="20"/>
          <w:szCs w:val="20"/>
        </w:rPr>
      </w:pPr>
    </w:p>
    <w:p w:rsidR="00A869A4" w:rsidRPr="007D2631" w:rsidRDefault="00A869A4" w:rsidP="00A869A4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A869A4" w:rsidRPr="007D2631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 И ДОПОЛНЕНИЯ В </w:t>
      </w:r>
      <w:r w:rsidRPr="007D2631">
        <w:rPr>
          <w:rFonts w:ascii="Times New Roman" w:hAnsi="Times New Roman"/>
          <w:b/>
          <w:sz w:val="28"/>
          <w:szCs w:val="28"/>
        </w:rPr>
        <w:t>ПОЛОЖЕНИЕ</w:t>
      </w: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D2631">
        <w:rPr>
          <w:rFonts w:ascii="Times New Roman" w:hAnsi="Times New Roman"/>
          <w:b/>
          <w:sz w:val="28"/>
          <w:szCs w:val="28"/>
        </w:rPr>
        <w:t xml:space="preserve">ОБ ОПЛАТЕ ТРУДА РАБОТНИКОВ </w:t>
      </w: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7D26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БЮДЖЕТНОГО </w:t>
      </w: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>ОБРАЗОВАТЕЛЬН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7D2631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СОСНОВСКОЙ СРЕДНЕЙ ОБЩЕОБРАЗОВАТЕЛЬНОЙ ШКОЛЫ</w:t>
      </w: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РУДНЯНСКОГО МУНИЦИПАЛЬНОГО РАЙОНА ВОЛГОГРАДСКОЙ ОБЛАСТИ»</w:t>
      </w: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A869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869A4" w:rsidRDefault="00A869A4" w:rsidP="00CC17F9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p w:rsidR="00C47F0C" w:rsidRDefault="00C47F0C" w:rsidP="00CC17F9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p w:rsidR="00C47F0C" w:rsidRDefault="00C47F0C" w:rsidP="00CC17F9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p w:rsidR="00C47F0C" w:rsidRDefault="00C47F0C" w:rsidP="00CC17F9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p w:rsidR="00C47F0C" w:rsidRDefault="00C47F0C" w:rsidP="00CC17F9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p w:rsidR="00C47F0C" w:rsidRPr="00C47F0C" w:rsidRDefault="00C47F0C" w:rsidP="00C47F0C">
      <w:pPr>
        <w:pStyle w:val="a7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C47F0C">
        <w:rPr>
          <w:rFonts w:ascii="Times New Roman" w:hAnsi="Times New Roman"/>
          <w:b/>
          <w:sz w:val="28"/>
          <w:szCs w:val="28"/>
        </w:rPr>
        <w:t xml:space="preserve">В разделе 4. «Выплаты стимулирующего характера, размеры и порядок их применения» </w:t>
      </w:r>
    </w:p>
    <w:p w:rsidR="00C47F0C" w:rsidRPr="00C47F0C" w:rsidRDefault="00C47F0C" w:rsidP="00C47F0C">
      <w:pPr>
        <w:pStyle w:val="a7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C47F0C">
        <w:rPr>
          <w:rFonts w:ascii="Times New Roman" w:hAnsi="Times New Roman"/>
          <w:b/>
          <w:sz w:val="28"/>
          <w:szCs w:val="28"/>
        </w:rPr>
        <w:t xml:space="preserve">Подпункт 4.7.1. изложить в </w:t>
      </w:r>
      <w:r>
        <w:rPr>
          <w:rFonts w:ascii="Times New Roman" w:hAnsi="Times New Roman"/>
          <w:b/>
          <w:sz w:val="28"/>
          <w:szCs w:val="28"/>
        </w:rPr>
        <w:t>новой</w:t>
      </w:r>
      <w:r w:rsidRPr="00C47F0C">
        <w:rPr>
          <w:rFonts w:ascii="Times New Roman" w:hAnsi="Times New Roman"/>
          <w:b/>
          <w:sz w:val="28"/>
          <w:szCs w:val="28"/>
        </w:rPr>
        <w:t xml:space="preserve"> редакции:</w:t>
      </w:r>
    </w:p>
    <w:p w:rsidR="00C47F0C" w:rsidRPr="007D2631" w:rsidRDefault="00C47F0C" w:rsidP="00C47F0C">
      <w:pPr>
        <w:pStyle w:val="a7"/>
        <w:ind w:left="54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>Педагогическим работникам за стаж педагогической работы, другим работникам – в зависимости от общего количества лет, проработанных в учреждениях образования, в следующих размерах от оклада (должностного оклада), (ставки):</w:t>
      </w:r>
    </w:p>
    <w:p w:rsidR="00C47F0C" w:rsidRPr="007D2631" w:rsidRDefault="00C47F0C" w:rsidP="00C47F0C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при стаже работы от  </w:t>
      </w:r>
      <w:r>
        <w:rPr>
          <w:rFonts w:ascii="Times New Roman" w:hAnsi="Times New Roman"/>
          <w:sz w:val="28"/>
          <w:szCs w:val="28"/>
        </w:rPr>
        <w:t xml:space="preserve">1 года до </w:t>
      </w:r>
      <w:r w:rsidRPr="007D2631">
        <w:rPr>
          <w:rFonts w:ascii="Times New Roman" w:hAnsi="Times New Roman"/>
          <w:sz w:val="28"/>
          <w:szCs w:val="28"/>
        </w:rPr>
        <w:t>5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63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</w:t>
      </w:r>
      <w:r w:rsidRPr="007D263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ов, при стаже работы от 5 до 10 лет – 10 процентов, при стаже работы от 10 до 15 лет – 15 процентов, свыше 15 лет – 20 процентов.</w:t>
      </w:r>
    </w:p>
    <w:p w:rsidR="00C47F0C" w:rsidRPr="007D2631" w:rsidRDefault="00C47F0C" w:rsidP="00C47F0C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Надбавка к оклад</w:t>
      </w:r>
      <w:r>
        <w:rPr>
          <w:rFonts w:ascii="Times New Roman" w:hAnsi="Times New Roman"/>
          <w:sz w:val="28"/>
          <w:szCs w:val="28"/>
        </w:rPr>
        <w:t>у</w:t>
      </w:r>
      <w:r w:rsidRPr="007D2631">
        <w:rPr>
          <w:rFonts w:ascii="Times New Roman" w:hAnsi="Times New Roman"/>
          <w:sz w:val="28"/>
          <w:szCs w:val="28"/>
        </w:rPr>
        <w:t xml:space="preserve"> (должностному окладу), (ставке) за стаж работы в учреждениях устанавливается работнику по основной работе и работе, выполняемой по совместительству, а также при замещении временно отсутствующих работников пропорционально доле занимаемой штатной единицы и (или) учебной нагрузки.</w:t>
      </w:r>
    </w:p>
    <w:p w:rsidR="00C47F0C" w:rsidRPr="007D2631" w:rsidRDefault="00C47F0C" w:rsidP="00C47F0C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Установление (изменение) размера надбавки производится со дня достижения отработанного периода, дающего право на увеличение размера надбавки, если документы, подтверждающие отработанный период, находятся в учреждении, или со дня представления работником необходимого документа, подтверждающего отработанный период.</w:t>
      </w:r>
    </w:p>
    <w:p w:rsidR="00C47F0C" w:rsidRPr="007D2631" w:rsidRDefault="00C47F0C" w:rsidP="00C47F0C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Основным документом для определения стажа работы является трудовая книжка либо иные подтверждающие документы, заверенные в установленном порядке.</w:t>
      </w:r>
    </w:p>
    <w:p w:rsidR="00C47F0C" w:rsidRPr="007D2631" w:rsidRDefault="00C47F0C" w:rsidP="00C47F0C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    Учредитель, в утверждаемом им порядке, устанавливает Порядок зачёта в педагогический стаж времени работы в отдельных учреждениях (организациях), а также времени обучения в учреждениях высшего и среднего профессионального образования и времени нахождения на военной службе по контракту (по призыву).</w:t>
      </w:r>
    </w:p>
    <w:p w:rsidR="00992ADB" w:rsidRPr="00341B27" w:rsidRDefault="00992ADB" w:rsidP="00341B27">
      <w:pPr>
        <w:pStyle w:val="NoSpacing1"/>
        <w:rPr>
          <w:rFonts w:ascii="Times New Roman" w:hAnsi="Times New Roman"/>
          <w:sz w:val="28"/>
          <w:szCs w:val="28"/>
        </w:rPr>
      </w:pPr>
      <w:r w:rsidRPr="00341B27">
        <w:rPr>
          <w:rFonts w:ascii="Times New Roman" w:hAnsi="Times New Roman"/>
          <w:b/>
          <w:sz w:val="28"/>
          <w:szCs w:val="28"/>
        </w:rPr>
        <w:t>Приложение 1</w:t>
      </w:r>
      <w:r w:rsidRPr="00341B27">
        <w:rPr>
          <w:rFonts w:ascii="Times New Roman" w:hAnsi="Times New Roman"/>
          <w:sz w:val="28"/>
          <w:szCs w:val="28"/>
        </w:rPr>
        <w:t xml:space="preserve"> </w:t>
      </w:r>
      <w:r w:rsidRPr="00341B27">
        <w:rPr>
          <w:rFonts w:ascii="Times New Roman" w:hAnsi="Times New Roman"/>
          <w:b/>
          <w:sz w:val="28"/>
          <w:szCs w:val="28"/>
        </w:rPr>
        <w:t xml:space="preserve">к Положению об оплате труда работников муниципального </w:t>
      </w:r>
      <w:r w:rsidR="00341B27" w:rsidRPr="00341B27">
        <w:rPr>
          <w:rFonts w:ascii="Times New Roman" w:hAnsi="Times New Roman"/>
          <w:b/>
          <w:sz w:val="28"/>
          <w:szCs w:val="28"/>
        </w:rPr>
        <w:t>бюджетного</w:t>
      </w:r>
      <w:r w:rsidRPr="00341B27">
        <w:rPr>
          <w:rFonts w:ascii="Times New Roman" w:hAnsi="Times New Roman"/>
          <w:b/>
          <w:sz w:val="28"/>
          <w:szCs w:val="28"/>
        </w:rPr>
        <w:t xml:space="preserve"> образовательного учреждения Сосновск</w:t>
      </w:r>
      <w:r w:rsidR="00341B27" w:rsidRPr="00341B27">
        <w:rPr>
          <w:rFonts w:ascii="Times New Roman" w:hAnsi="Times New Roman"/>
          <w:b/>
          <w:sz w:val="28"/>
          <w:szCs w:val="28"/>
        </w:rPr>
        <w:t>ой</w:t>
      </w:r>
      <w:r w:rsidRPr="00341B27">
        <w:rPr>
          <w:rFonts w:ascii="Times New Roman" w:hAnsi="Times New Roman"/>
          <w:b/>
          <w:sz w:val="28"/>
          <w:szCs w:val="28"/>
        </w:rPr>
        <w:t xml:space="preserve"> средн</w:t>
      </w:r>
      <w:r w:rsidR="00341B27" w:rsidRPr="00341B27">
        <w:rPr>
          <w:rFonts w:ascii="Times New Roman" w:hAnsi="Times New Roman"/>
          <w:b/>
          <w:sz w:val="28"/>
          <w:szCs w:val="28"/>
        </w:rPr>
        <w:t>ей</w:t>
      </w:r>
      <w:r w:rsidRPr="00341B27">
        <w:rPr>
          <w:rFonts w:ascii="Times New Roman" w:hAnsi="Times New Roman"/>
          <w:b/>
          <w:sz w:val="28"/>
          <w:szCs w:val="28"/>
        </w:rPr>
        <w:t xml:space="preserve"> общеобразовательн</w:t>
      </w:r>
      <w:r w:rsidR="00341B27" w:rsidRPr="00341B27">
        <w:rPr>
          <w:rFonts w:ascii="Times New Roman" w:hAnsi="Times New Roman"/>
          <w:b/>
          <w:sz w:val="28"/>
          <w:szCs w:val="28"/>
        </w:rPr>
        <w:t>ой</w:t>
      </w:r>
      <w:r w:rsidRPr="00341B27">
        <w:rPr>
          <w:rFonts w:ascii="Times New Roman" w:hAnsi="Times New Roman"/>
          <w:b/>
          <w:sz w:val="28"/>
          <w:szCs w:val="28"/>
        </w:rPr>
        <w:t xml:space="preserve">  школ</w:t>
      </w:r>
      <w:r w:rsidR="00341B27" w:rsidRPr="00341B27">
        <w:rPr>
          <w:rFonts w:ascii="Times New Roman" w:hAnsi="Times New Roman"/>
          <w:b/>
          <w:sz w:val="28"/>
          <w:szCs w:val="28"/>
        </w:rPr>
        <w:t xml:space="preserve">ы </w:t>
      </w:r>
      <w:r w:rsidRPr="00341B27">
        <w:rPr>
          <w:rFonts w:ascii="Times New Roman" w:hAnsi="Times New Roman"/>
          <w:b/>
          <w:sz w:val="28"/>
          <w:szCs w:val="28"/>
        </w:rPr>
        <w:t>Руднянского муниципального района</w:t>
      </w:r>
      <w:r w:rsidR="00341B27" w:rsidRPr="00341B27">
        <w:rPr>
          <w:rFonts w:ascii="Times New Roman" w:hAnsi="Times New Roman"/>
          <w:b/>
          <w:sz w:val="28"/>
          <w:szCs w:val="28"/>
        </w:rPr>
        <w:t xml:space="preserve"> </w:t>
      </w:r>
      <w:r w:rsidRPr="00341B27">
        <w:rPr>
          <w:rFonts w:ascii="Times New Roman" w:hAnsi="Times New Roman"/>
          <w:b/>
          <w:sz w:val="28"/>
          <w:szCs w:val="28"/>
        </w:rPr>
        <w:t>Волгоградской области</w:t>
      </w:r>
      <w:r w:rsidR="00341B27">
        <w:rPr>
          <w:rFonts w:ascii="Times New Roman" w:hAnsi="Times New Roman"/>
          <w:sz w:val="28"/>
          <w:szCs w:val="28"/>
        </w:rPr>
        <w:t xml:space="preserve"> «</w:t>
      </w:r>
      <w:r w:rsidRPr="00341B27">
        <w:rPr>
          <w:rFonts w:ascii="Times New Roman" w:hAnsi="Times New Roman"/>
          <w:b/>
          <w:sz w:val="28"/>
          <w:szCs w:val="28"/>
        </w:rPr>
        <w:t>Базовые (минимальные) размеры окладов (ставок)</w:t>
      </w:r>
    </w:p>
    <w:p w:rsidR="00992ADB" w:rsidRPr="00341B27" w:rsidRDefault="00992ADB" w:rsidP="00341B27">
      <w:pPr>
        <w:rPr>
          <w:rFonts w:ascii="Times New Roman" w:hAnsi="Times New Roman"/>
          <w:sz w:val="28"/>
          <w:szCs w:val="28"/>
        </w:rPr>
      </w:pPr>
      <w:r w:rsidRPr="00341B27">
        <w:rPr>
          <w:rFonts w:ascii="Times New Roman" w:hAnsi="Times New Roman"/>
          <w:b/>
          <w:sz w:val="28"/>
          <w:szCs w:val="28"/>
        </w:rPr>
        <w:t>по профессиональным квалификационным группам работников МБО</w:t>
      </w:r>
      <w:r w:rsidR="00341B27">
        <w:rPr>
          <w:rFonts w:ascii="Times New Roman" w:hAnsi="Times New Roman"/>
          <w:b/>
          <w:sz w:val="28"/>
          <w:szCs w:val="28"/>
        </w:rPr>
        <w:t xml:space="preserve">У </w:t>
      </w:r>
      <w:r w:rsidRPr="00341B27">
        <w:rPr>
          <w:rFonts w:ascii="Times New Roman" w:hAnsi="Times New Roman"/>
          <w:b/>
          <w:sz w:val="28"/>
          <w:szCs w:val="28"/>
        </w:rPr>
        <w:t>Сосновской СОШ</w:t>
      </w:r>
      <w:r w:rsidR="00341B27">
        <w:rPr>
          <w:rFonts w:ascii="Times New Roman" w:hAnsi="Times New Roman"/>
          <w:b/>
          <w:sz w:val="28"/>
          <w:szCs w:val="28"/>
        </w:rPr>
        <w:t>» изложить в новой редакции:</w:t>
      </w:r>
    </w:p>
    <w:p w:rsidR="00341B27" w:rsidRPr="00190325" w:rsidRDefault="00341B27" w:rsidP="00341B27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190325">
        <w:rPr>
          <w:rFonts w:ascii="Times New Roman" w:hAnsi="Times New Roman"/>
        </w:rPr>
        <w:t xml:space="preserve">     </w:t>
      </w:r>
      <w:r w:rsidRPr="00190325">
        <w:rPr>
          <w:rFonts w:ascii="Times New Roman" w:hAnsi="Times New Roman"/>
          <w:sz w:val="20"/>
          <w:szCs w:val="20"/>
        </w:rPr>
        <w:t>ПРИЛОЖЕНИЕ 1</w:t>
      </w:r>
    </w:p>
    <w:p w:rsidR="00341B27" w:rsidRPr="00190325" w:rsidRDefault="00341B27" w:rsidP="00341B27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190325">
        <w:rPr>
          <w:rFonts w:ascii="Times New Roman" w:hAnsi="Times New Roman"/>
          <w:sz w:val="20"/>
          <w:szCs w:val="20"/>
        </w:rPr>
        <w:t xml:space="preserve">к Положению об оплате труда работников </w:t>
      </w:r>
    </w:p>
    <w:p w:rsidR="00341B27" w:rsidRPr="00324F62" w:rsidRDefault="00341B27" w:rsidP="00341B27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324F62">
        <w:rPr>
          <w:rFonts w:ascii="Times New Roman" w:hAnsi="Times New Roman"/>
          <w:sz w:val="20"/>
          <w:szCs w:val="20"/>
        </w:rPr>
        <w:t xml:space="preserve">муниципального </w:t>
      </w:r>
      <w:r>
        <w:rPr>
          <w:rFonts w:ascii="Times New Roman" w:hAnsi="Times New Roman"/>
          <w:sz w:val="20"/>
          <w:szCs w:val="20"/>
        </w:rPr>
        <w:t>бюджетного</w:t>
      </w:r>
      <w:r w:rsidRPr="00324F6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</w:t>
      </w:r>
      <w:r w:rsidRPr="00324F62">
        <w:rPr>
          <w:rFonts w:ascii="Times New Roman" w:hAnsi="Times New Roman"/>
          <w:sz w:val="20"/>
          <w:szCs w:val="20"/>
        </w:rPr>
        <w:t xml:space="preserve">разовательного учреждения </w:t>
      </w:r>
    </w:p>
    <w:p w:rsidR="00341B27" w:rsidRPr="00324F62" w:rsidRDefault="00341B27" w:rsidP="00341B27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324F62">
        <w:rPr>
          <w:rFonts w:ascii="Times New Roman" w:hAnsi="Times New Roman"/>
          <w:sz w:val="20"/>
          <w:szCs w:val="20"/>
        </w:rPr>
        <w:t>Сосновск</w:t>
      </w:r>
      <w:r>
        <w:rPr>
          <w:rFonts w:ascii="Times New Roman" w:hAnsi="Times New Roman"/>
          <w:sz w:val="20"/>
          <w:szCs w:val="20"/>
        </w:rPr>
        <w:t>ой</w:t>
      </w:r>
      <w:r w:rsidRPr="00324F62">
        <w:rPr>
          <w:rFonts w:ascii="Times New Roman" w:hAnsi="Times New Roman"/>
          <w:sz w:val="20"/>
          <w:szCs w:val="20"/>
        </w:rPr>
        <w:t xml:space="preserve"> средн</w:t>
      </w:r>
      <w:r>
        <w:rPr>
          <w:rFonts w:ascii="Times New Roman" w:hAnsi="Times New Roman"/>
          <w:sz w:val="20"/>
          <w:szCs w:val="20"/>
        </w:rPr>
        <w:t>ей</w:t>
      </w:r>
      <w:r w:rsidRPr="00324F62">
        <w:rPr>
          <w:rFonts w:ascii="Times New Roman" w:hAnsi="Times New Roman"/>
          <w:sz w:val="20"/>
          <w:szCs w:val="20"/>
        </w:rPr>
        <w:t xml:space="preserve"> общеобразовательн</w:t>
      </w:r>
      <w:r>
        <w:rPr>
          <w:rFonts w:ascii="Times New Roman" w:hAnsi="Times New Roman"/>
          <w:sz w:val="20"/>
          <w:szCs w:val="20"/>
        </w:rPr>
        <w:t xml:space="preserve">ой </w:t>
      </w:r>
      <w:r w:rsidRPr="00324F62">
        <w:rPr>
          <w:rFonts w:ascii="Times New Roman" w:hAnsi="Times New Roman"/>
          <w:sz w:val="20"/>
          <w:szCs w:val="20"/>
        </w:rPr>
        <w:t xml:space="preserve"> школ</w:t>
      </w:r>
      <w:r>
        <w:rPr>
          <w:rFonts w:ascii="Times New Roman" w:hAnsi="Times New Roman"/>
          <w:sz w:val="20"/>
          <w:szCs w:val="20"/>
        </w:rPr>
        <w:t>ы</w:t>
      </w:r>
    </w:p>
    <w:p w:rsidR="00341B27" w:rsidRPr="00324F62" w:rsidRDefault="00341B27" w:rsidP="00341B27">
      <w:pPr>
        <w:pStyle w:val="NoSpacing1"/>
        <w:jc w:val="right"/>
        <w:rPr>
          <w:rFonts w:ascii="Times New Roman" w:hAnsi="Times New Roman"/>
          <w:sz w:val="20"/>
          <w:szCs w:val="20"/>
        </w:rPr>
      </w:pPr>
      <w:r w:rsidRPr="00324F62">
        <w:rPr>
          <w:rFonts w:ascii="Times New Roman" w:hAnsi="Times New Roman"/>
          <w:sz w:val="20"/>
          <w:szCs w:val="20"/>
        </w:rPr>
        <w:t>Руднянского муниципального района</w:t>
      </w:r>
    </w:p>
    <w:p w:rsidR="00341B27" w:rsidRPr="00324F62" w:rsidRDefault="00341B27" w:rsidP="00341B27">
      <w:pPr>
        <w:jc w:val="right"/>
        <w:rPr>
          <w:rFonts w:ascii="Times New Roman" w:hAnsi="Times New Roman"/>
          <w:sz w:val="20"/>
          <w:szCs w:val="20"/>
        </w:rPr>
      </w:pPr>
      <w:r w:rsidRPr="00324F62">
        <w:rPr>
          <w:rFonts w:ascii="Times New Roman" w:hAnsi="Times New Roman"/>
          <w:sz w:val="20"/>
          <w:szCs w:val="20"/>
        </w:rPr>
        <w:t>Волгоградской области</w:t>
      </w:r>
    </w:p>
    <w:p w:rsidR="00341B27" w:rsidRDefault="00341B27" w:rsidP="00341B27"/>
    <w:p w:rsidR="00341B27" w:rsidRPr="00190325" w:rsidRDefault="00341B27" w:rsidP="00341B27">
      <w:pPr>
        <w:jc w:val="center"/>
        <w:rPr>
          <w:rFonts w:ascii="Times New Roman" w:hAnsi="Times New Roman"/>
          <w:b/>
        </w:rPr>
      </w:pPr>
      <w:r w:rsidRPr="00190325">
        <w:rPr>
          <w:rFonts w:ascii="Times New Roman" w:hAnsi="Times New Roman"/>
          <w:b/>
        </w:rPr>
        <w:t>Базовые (минимальные) размеры окладов (ставок)</w:t>
      </w:r>
    </w:p>
    <w:p w:rsidR="00341B27" w:rsidRPr="00190325" w:rsidRDefault="00341B27" w:rsidP="00341B27">
      <w:pPr>
        <w:jc w:val="center"/>
        <w:rPr>
          <w:rFonts w:ascii="Times New Roman" w:hAnsi="Times New Roman"/>
        </w:rPr>
      </w:pPr>
      <w:r w:rsidRPr="00190325">
        <w:rPr>
          <w:rFonts w:ascii="Times New Roman" w:hAnsi="Times New Roman"/>
          <w:b/>
        </w:rPr>
        <w:t>по профессиональным квалификационным группам работников М</w:t>
      </w:r>
      <w:r>
        <w:rPr>
          <w:rFonts w:ascii="Times New Roman" w:hAnsi="Times New Roman"/>
          <w:b/>
        </w:rPr>
        <w:t>Б</w:t>
      </w:r>
      <w:r w:rsidRPr="00190325">
        <w:rPr>
          <w:rFonts w:ascii="Times New Roman" w:hAnsi="Times New Roman"/>
          <w:b/>
        </w:rPr>
        <w:t xml:space="preserve">ОУ </w:t>
      </w:r>
      <w:r>
        <w:rPr>
          <w:rFonts w:ascii="Times New Roman" w:hAnsi="Times New Roman"/>
          <w:b/>
        </w:rPr>
        <w:t>Сосно</w:t>
      </w:r>
      <w:r w:rsidRPr="00190325">
        <w:rPr>
          <w:rFonts w:ascii="Times New Roman" w:hAnsi="Times New Roman"/>
          <w:b/>
        </w:rPr>
        <w:t>вск</w:t>
      </w:r>
      <w:r>
        <w:rPr>
          <w:rFonts w:ascii="Times New Roman" w:hAnsi="Times New Roman"/>
          <w:b/>
        </w:rPr>
        <w:t>ой</w:t>
      </w:r>
      <w:r w:rsidRPr="00190325">
        <w:rPr>
          <w:rFonts w:ascii="Times New Roman" w:hAnsi="Times New Roman"/>
          <w:b/>
        </w:rPr>
        <w:t xml:space="preserve"> СОШ.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5847"/>
        <w:gridCol w:w="3087"/>
      </w:tblGrid>
      <w:tr w:rsidR="00341B27" w:rsidRPr="006B4BC9" w:rsidTr="00D81025">
        <w:tc>
          <w:tcPr>
            <w:tcW w:w="636" w:type="dxa"/>
          </w:tcPr>
          <w:p w:rsidR="00341B27" w:rsidRPr="006D2854" w:rsidRDefault="00341B27" w:rsidP="00D810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47" w:type="dxa"/>
          </w:tcPr>
          <w:p w:rsidR="00341B27" w:rsidRPr="006D2854" w:rsidRDefault="00341B27" w:rsidP="00D810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Наименование профессиональной квалификационной группы, квалификационного уровня, должности (профессии)</w:t>
            </w:r>
          </w:p>
        </w:tc>
        <w:tc>
          <w:tcPr>
            <w:tcW w:w="3087" w:type="dxa"/>
          </w:tcPr>
          <w:p w:rsidR="00341B27" w:rsidRPr="006D2854" w:rsidRDefault="00341B27" w:rsidP="00D810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Базовый (минимальный) размер оклада (должностного оклада), (ставки) (рублей)</w:t>
            </w:r>
          </w:p>
          <w:p w:rsidR="00341B27" w:rsidRPr="006D2854" w:rsidRDefault="00341B27" w:rsidP="00D810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B27" w:rsidRPr="006B4BC9" w:rsidTr="00D81025">
        <w:tc>
          <w:tcPr>
            <w:tcW w:w="636" w:type="dxa"/>
          </w:tcPr>
          <w:p w:rsidR="00341B27" w:rsidRPr="006D2854" w:rsidRDefault="00341B27" w:rsidP="00D810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7" w:type="dxa"/>
          </w:tcPr>
          <w:p w:rsidR="00341B27" w:rsidRPr="006D2854" w:rsidRDefault="00341B27" w:rsidP="00D810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7" w:type="dxa"/>
          </w:tcPr>
          <w:p w:rsidR="00341B27" w:rsidRPr="006D2854" w:rsidRDefault="00341B27" w:rsidP="00D810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1B27" w:rsidRPr="006B4BC9" w:rsidTr="00D81025">
        <w:tc>
          <w:tcPr>
            <w:tcW w:w="636" w:type="dxa"/>
          </w:tcPr>
          <w:p w:rsidR="00341B27" w:rsidRPr="006D2854" w:rsidRDefault="00341B27" w:rsidP="00D810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7" w:type="dxa"/>
          </w:tcPr>
          <w:p w:rsidR="00341B27" w:rsidRPr="006D2854" w:rsidRDefault="00341B27" w:rsidP="00D8102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Профессиональные квалификационные группы должностей работников образования (в соответствии с приказом Министерства здравоохранения и социального развития Российской Федерации от 5 мая 2008 г № 216н «Об утверждении профессиональных квалификационных групп должностей работников образования»)</w:t>
            </w:r>
          </w:p>
        </w:tc>
        <w:tc>
          <w:tcPr>
            <w:tcW w:w="3087" w:type="dxa"/>
          </w:tcPr>
          <w:p w:rsidR="00341B27" w:rsidRPr="006D2854" w:rsidRDefault="00341B27" w:rsidP="00D810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B27" w:rsidRPr="006B4BC9" w:rsidTr="00D81025">
        <w:tc>
          <w:tcPr>
            <w:tcW w:w="636" w:type="dxa"/>
            <w:vMerge w:val="restart"/>
          </w:tcPr>
          <w:p w:rsidR="00341B27" w:rsidRPr="006D2854" w:rsidRDefault="00341B27" w:rsidP="00D810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Pr="006D28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47" w:type="dxa"/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«Должности педагогических работников»</w:t>
            </w:r>
          </w:p>
        </w:tc>
        <w:tc>
          <w:tcPr>
            <w:tcW w:w="3087" w:type="dxa"/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B27" w:rsidRPr="006B4BC9" w:rsidTr="00D81025">
        <w:tc>
          <w:tcPr>
            <w:tcW w:w="636" w:type="dxa"/>
            <w:vMerge/>
          </w:tcPr>
          <w:p w:rsidR="00341B27" w:rsidRPr="006D2854" w:rsidRDefault="00341B27" w:rsidP="00D810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1 квалификационный уровень:</w:t>
            </w:r>
          </w:p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3087" w:type="dxa"/>
          </w:tcPr>
          <w:p w:rsidR="00341B27" w:rsidRPr="00AD0DC5" w:rsidRDefault="00341B27" w:rsidP="00341B27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6028,00</w:t>
            </w:r>
          </w:p>
        </w:tc>
      </w:tr>
      <w:tr w:rsidR="00341B27" w:rsidRPr="006B4BC9" w:rsidTr="00D81025">
        <w:trPr>
          <w:trHeight w:val="1020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341B27" w:rsidRPr="006D2854" w:rsidRDefault="00341B27" w:rsidP="00D810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bottom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4 квалификационный уровень:</w:t>
            </w:r>
          </w:p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преподаватель-организатор основ безопасности жизнедеятельности, учитель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341B27" w:rsidRPr="00AD0DC5" w:rsidRDefault="00341B27" w:rsidP="00341B27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6324,00</w:t>
            </w:r>
          </w:p>
        </w:tc>
      </w:tr>
      <w:tr w:rsidR="00341B27" w:rsidRPr="006B4BC9" w:rsidTr="00D81025">
        <w:trPr>
          <w:trHeight w:val="283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6D2854" w:rsidRDefault="00341B27" w:rsidP="00D810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C0532A" w:rsidRDefault="00341B27" w:rsidP="00D81025">
            <w:pPr>
              <w:shd w:val="clear" w:color="auto" w:fill="FFFFFF"/>
              <w:spacing w:after="0" w:line="225" w:lineRule="atLeas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0532A">
              <w:rPr>
                <w:rFonts w:ascii="Times New Roman" w:hAnsi="Times New Roman"/>
                <w:sz w:val="28"/>
                <w:szCs w:val="28"/>
              </w:rPr>
              <w:t>Профессиональные квалификационные группы общеотраслевых должностей руководителей, специалистов и служащих в соответствии с приказом</w:t>
            </w:r>
          </w:p>
          <w:p w:rsidR="00341B27" w:rsidRPr="00C0532A" w:rsidRDefault="00341B27" w:rsidP="00D81025">
            <w:pPr>
              <w:shd w:val="clear" w:color="auto" w:fill="FFFFFF"/>
              <w:spacing w:after="75" w:line="330" w:lineRule="atLeast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C0532A">
              <w:rPr>
                <w:rFonts w:ascii="Times New Roman" w:hAnsi="Times New Roman"/>
                <w:kern w:val="36"/>
                <w:sz w:val="28"/>
                <w:szCs w:val="28"/>
              </w:rPr>
              <w:t>Министерства здравоохранения и социального развития Российской Федерации  от 29 мая 2008 г. N 247н г. «</w:t>
            </w:r>
            <w:r w:rsidRPr="00C0532A">
              <w:rPr>
                <w:rFonts w:ascii="Times New Roman" w:hAnsi="Times New Roman"/>
                <w:sz w:val="28"/>
                <w:szCs w:val="28"/>
              </w:rPr>
              <w:t>Об утверждении профессиональных квалификационных групп общеотраслевых должностей руководителей, специалистов и служащих»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B27" w:rsidRPr="006B4BC9" w:rsidTr="00D81025">
        <w:trPr>
          <w:trHeight w:val="990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Default="00341B27" w:rsidP="00D810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«Должности руководителей, специалистов и служащих </w:t>
            </w:r>
            <w:r>
              <w:rPr>
                <w:rFonts w:ascii="Times New Roman" w:hAnsi="Times New Roman"/>
                <w:sz w:val="28"/>
                <w:szCs w:val="28"/>
              </w:rPr>
              <w:t>второго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уровня»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B27" w:rsidRPr="006B4BC9" w:rsidTr="00D81025">
        <w:trPr>
          <w:trHeight w:val="223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Default="00341B27" w:rsidP="00D810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квалификационный уровень: заведующий хозяйством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4689,48</w:t>
            </w:r>
          </w:p>
        </w:tc>
      </w:tr>
      <w:tr w:rsidR="00341B27" w:rsidRPr="006B4BC9" w:rsidTr="00D81025">
        <w:trPr>
          <w:trHeight w:val="1005"/>
        </w:trPr>
        <w:tc>
          <w:tcPr>
            <w:tcW w:w="636" w:type="dxa"/>
            <w:tcBorders>
              <w:top w:val="single" w:sz="4" w:space="0" w:color="auto"/>
            </w:tcBorders>
          </w:tcPr>
          <w:p w:rsidR="00341B27" w:rsidRDefault="00341B27" w:rsidP="00D810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847" w:type="dxa"/>
            <w:tcBorders>
              <w:top w:val="single" w:sz="4" w:space="0" w:color="auto"/>
            </w:tcBorders>
          </w:tcPr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«Должности руководителей, специалистов и служащих третьего уровня»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B27" w:rsidRPr="006B4BC9" w:rsidTr="00D81025">
        <w:trPr>
          <w:trHeight w:val="501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Default="00341B27" w:rsidP="00D8102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1 квалификационный уровень без категории:</w:t>
            </w:r>
          </w:p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>инженер всех специальностей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5073,00</w:t>
            </w:r>
          </w:p>
        </w:tc>
      </w:tr>
      <w:tr w:rsidR="00341B27" w:rsidRPr="006B4BC9" w:rsidTr="00D81025">
        <w:trPr>
          <w:trHeight w:val="112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инженер всех специальностей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(II категория)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5201,15</w:t>
            </w:r>
          </w:p>
        </w:tc>
      </w:tr>
      <w:tr w:rsidR="00341B27" w:rsidRPr="006B4BC9" w:rsidTr="00D81025">
        <w:trPr>
          <w:trHeight w:val="195"/>
        </w:trPr>
        <w:tc>
          <w:tcPr>
            <w:tcW w:w="636" w:type="dxa"/>
            <w:tcBorders>
              <w:top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</w:tcBorders>
          </w:tcPr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инженер всех специальностей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(III категория)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5327,75</w:t>
            </w:r>
          </w:p>
        </w:tc>
      </w:tr>
      <w:tr w:rsidR="00341B27" w:rsidRPr="006B4BC9" w:rsidTr="00D81025">
        <w:trPr>
          <w:trHeight w:val="675"/>
        </w:trPr>
        <w:tc>
          <w:tcPr>
            <w:tcW w:w="636" w:type="dxa"/>
            <w:tcBorders>
              <w:bottom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47" w:type="dxa"/>
            <w:tcBorders>
              <w:bottom w:val="single" w:sz="4" w:space="0" w:color="auto"/>
            </w:tcBorders>
          </w:tcPr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D2631">
              <w:rPr>
                <w:rFonts w:ascii="Times New Roman" w:hAnsi="Times New Roman"/>
                <w:sz w:val="28"/>
                <w:szCs w:val="28"/>
              </w:rPr>
              <w:t>Профессиональные квалификационные группы общеотраслевых профессий рабочих (в соответствии с приказом Министерства здравоохранения и социального развития Российской Федерации от 29 мая 2008 г № 248-н «Об утверждении профессиональных квалификационных групп общеотраслевых профессий рабочих»)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B27" w:rsidRPr="006B4BC9" w:rsidTr="00D81025">
        <w:trPr>
          <w:trHeight w:val="112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6D2854" w:rsidRDefault="00341B27" w:rsidP="00D8102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«Профессии рабочих первого уровня»: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B27" w:rsidRPr="006B4BC9" w:rsidTr="00D81025">
        <w:trPr>
          <w:trHeight w:val="630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6D2854" w:rsidRDefault="00341B27" w:rsidP="00D8102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854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уровень:</w:t>
            </w:r>
          </w:p>
          <w:p w:rsidR="00341B27" w:rsidRPr="006D2854" w:rsidRDefault="00341B27" w:rsidP="00D8102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рабочих: гардеробщик, </w:t>
            </w:r>
            <w:r>
              <w:rPr>
                <w:rFonts w:ascii="Times New Roman" w:hAnsi="Times New Roman"/>
                <w:sz w:val="28"/>
                <w:szCs w:val="28"/>
              </w:rPr>
              <w:t>оператор топочной</w:t>
            </w:r>
            <w:r w:rsidRPr="006D2854">
              <w:rPr>
                <w:rFonts w:ascii="Times New Roman" w:hAnsi="Times New Roman"/>
                <w:sz w:val="28"/>
                <w:szCs w:val="28"/>
              </w:rPr>
              <w:t>, водитель мототранспортных средств, сторож (вахтёр), уборщик служебных помещений, рабочий по комплексному обслуживанию зданий и сооружений (без квалификационного разряда);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AD0DC5" w:rsidRDefault="00341B27" w:rsidP="00341B27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3805,00</w:t>
            </w:r>
          </w:p>
        </w:tc>
      </w:tr>
      <w:tr w:rsidR="00341B27" w:rsidRPr="006B4BC9" w:rsidTr="00D81025">
        <w:trPr>
          <w:trHeight w:val="28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6D2854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854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«Профессии рабочих </w:t>
            </w:r>
            <w:r>
              <w:rPr>
                <w:rFonts w:ascii="Times New Roman" w:hAnsi="Times New Roman"/>
                <w:sz w:val="28"/>
                <w:szCs w:val="28"/>
              </w:rPr>
              <w:t>второ</w:t>
            </w:r>
            <w:r w:rsidRPr="006D2854">
              <w:rPr>
                <w:rFonts w:ascii="Times New Roman" w:hAnsi="Times New Roman"/>
                <w:sz w:val="28"/>
                <w:szCs w:val="28"/>
              </w:rPr>
              <w:t>го уровня»: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B27" w:rsidRPr="006B4BC9" w:rsidTr="00D81025">
        <w:trPr>
          <w:trHeight w:val="1050"/>
        </w:trPr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уровень:</w:t>
            </w:r>
          </w:p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электрик (4 и 5 квалификационный разряд)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4440,00</w:t>
            </w:r>
          </w:p>
        </w:tc>
      </w:tr>
      <w:tr w:rsidR="00341B27" w:rsidRPr="006B4BC9" w:rsidTr="00D81025">
        <w:trPr>
          <w:trHeight w:val="660"/>
        </w:trPr>
        <w:tc>
          <w:tcPr>
            <w:tcW w:w="636" w:type="dxa"/>
            <w:vMerge/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уровень:</w:t>
            </w:r>
          </w:p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электрик (6 и 7 квалификационный разряд)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4794,00</w:t>
            </w:r>
          </w:p>
        </w:tc>
      </w:tr>
      <w:tr w:rsidR="00341B27" w:rsidRPr="006B4BC9" w:rsidTr="00D81025">
        <w:trPr>
          <w:trHeight w:val="180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уровень:</w:t>
            </w:r>
          </w:p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электрик (8 квалификационный разряд), повар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4884,00</w:t>
            </w:r>
          </w:p>
        </w:tc>
      </w:tr>
      <w:tr w:rsidR="00341B27" w:rsidRPr="006B4BC9" w:rsidTr="00D81025">
        <w:trPr>
          <w:trHeight w:val="929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D0DC5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уровень:</w:t>
            </w:r>
          </w:p>
          <w:p w:rsidR="00341B27" w:rsidRPr="00AD0DC5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электрик (9 квалификационный разряд), водитель автобуса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341B27" w:rsidRDefault="00341B27" w:rsidP="00D810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5062,00</w:t>
            </w:r>
          </w:p>
        </w:tc>
      </w:tr>
    </w:tbl>
    <w:p w:rsidR="00341B27" w:rsidRPr="007D2631" w:rsidRDefault="00341B27" w:rsidP="00341B2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41B27" w:rsidRPr="007D2631" w:rsidRDefault="00341B27" w:rsidP="00341B2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41B27" w:rsidRDefault="00341B27" w:rsidP="00341B27">
      <w:pPr>
        <w:pStyle w:val="a7"/>
        <w:rPr>
          <w:rFonts w:ascii="Times New Roman" w:hAnsi="Times New Roman"/>
          <w:sz w:val="28"/>
          <w:szCs w:val="28"/>
        </w:rPr>
      </w:pPr>
    </w:p>
    <w:p w:rsidR="00341B27" w:rsidRDefault="00341B27" w:rsidP="00341B27">
      <w:pPr>
        <w:pStyle w:val="a7"/>
        <w:rPr>
          <w:rFonts w:ascii="Times New Roman" w:hAnsi="Times New Roman"/>
          <w:sz w:val="28"/>
          <w:szCs w:val="28"/>
        </w:rPr>
      </w:pPr>
    </w:p>
    <w:p w:rsidR="00341B27" w:rsidRDefault="00341B27" w:rsidP="00341B27">
      <w:pPr>
        <w:pStyle w:val="a7"/>
        <w:rPr>
          <w:rFonts w:ascii="Times New Roman" w:hAnsi="Times New Roman"/>
          <w:sz w:val="28"/>
          <w:szCs w:val="28"/>
        </w:rPr>
      </w:pPr>
    </w:p>
    <w:p w:rsidR="00341B27" w:rsidRDefault="00341B27" w:rsidP="00341B27">
      <w:pPr>
        <w:pStyle w:val="a7"/>
        <w:rPr>
          <w:rFonts w:ascii="Times New Roman" w:hAnsi="Times New Roman"/>
          <w:sz w:val="28"/>
          <w:szCs w:val="28"/>
          <w:lang w:val="en-US"/>
        </w:rPr>
      </w:pPr>
    </w:p>
    <w:p w:rsidR="00C47F0C" w:rsidRPr="00341B27" w:rsidRDefault="00C47F0C" w:rsidP="00CC17F9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</w:p>
    <w:tbl>
      <w:tblPr>
        <w:tblW w:w="15665" w:type="dxa"/>
        <w:tblInd w:w="108" w:type="dxa"/>
        <w:tblLayout w:type="fixed"/>
        <w:tblLook w:val="0000"/>
      </w:tblPr>
      <w:tblGrid>
        <w:gridCol w:w="3133"/>
        <w:gridCol w:w="3133"/>
        <w:gridCol w:w="3090"/>
        <w:gridCol w:w="3176"/>
        <w:gridCol w:w="3133"/>
      </w:tblGrid>
      <w:tr w:rsidR="007F3D62" w:rsidRPr="006B4BC9" w:rsidTr="00D81025">
        <w:trPr>
          <w:trHeight w:val="1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3D62" w:rsidRPr="00310949" w:rsidRDefault="007F3D62" w:rsidP="00D81025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310949">
              <w:rPr>
                <w:rFonts w:ascii="Times New Roman" w:hAnsi="Times New Roman"/>
                <w:sz w:val="18"/>
                <w:szCs w:val="18"/>
              </w:rPr>
              <w:t xml:space="preserve">Принято 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3D62" w:rsidRPr="00310949" w:rsidRDefault="007F3D62" w:rsidP="00D81025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3D62" w:rsidRPr="00310949" w:rsidRDefault="007F3D62" w:rsidP="00D81025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310949">
              <w:rPr>
                <w:rFonts w:ascii="Times New Roman" w:hAnsi="Times New Roman"/>
                <w:sz w:val="18"/>
                <w:szCs w:val="18"/>
              </w:rPr>
              <w:t xml:space="preserve">Утверждено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3D62" w:rsidRPr="00F17C3E" w:rsidRDefault="007F3D62" w:rsidP="00D81025">
            <w:pPr>
              <w:pStyle w:val="1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3D62" w:rsidRPr="00F17C3E" w:rsidRDefault="007F3D62" w:rsidP="00D81025">
            <w:pPr>
              <w:pStyle w:val="11"/>
              <w:rPr>
                <w:rFonts w:ascii="Times New Roman" w:hAnsi="Times New Roman"/>
                <w:lang w:val="en-US"/>
              </w:rPr>
            </w:pPr>
          </w:p>
        </w:tc>
      </w:tr>
      <w:tr w:rsidR="007F3D62" w:rsidRPr="006B4BC9" w:rsidTr="00D81025">
        <w:trPr>
          <w:trHeight w:val="1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3D62" w:rsidRDefault="007F3D62" w:rsidP="00D81025">
            <w:pPr>
              <w:spacing w:after="0" w:line="240" w:lineRule="auto"/>
              <w:rPr>
                <w:rStyle w:val="a5"/>
                <w:sz w:val="18"/>
                <w:szCs w:val="18"/>
                <w:lang w:eastAsia="en-US"/>
              </w:rPr>
            </w:pPr>
            <w:r w:rsidRPr="00310949">
              <w:rPr>
                <w:rStyle w:val="a5"/>
                <w:sz w:val="18"/>
                <w:szCs w:val="18"/>
                <w:lang w:eastAsia="en-US"/>
              </w:rPr>
              <w:t>на общем собрании</w:t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 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трудового коллектива</w:t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 МБОУ Сосновской СОШ 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протокол № </w:t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 1                                </w:t>
            </w:r>
          </w:p>
          <w:p w:rsidR="007F3D62" w:rsidRPr="00310949" w:rsidRDefault="007F3D62" w:rsidP="007F3D62">
            <w:pPr>
              <w:spacing w:after="0" w:line="240" w:lineRule="auto"/>
              <w:rPr>
                <w:rStyle w:val="a5"/>
                <w:sz w:val="18"/>
                <w:szCs w:val="18"/>
                <w:lang w:eastAsia="en-US"/>
              </w:rPr>
            </w:pPr>
            <w:r>
              <w:rPr>
                <w:rStyle w:val="a5"/>
                <w:sz w:val="18"/>
                <w:szCs w:val="18"/>
                <w:lang w:eastAsia="en-US"/>
              </w:rPr>
              <w:t xml:space="preserve">   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от  </w:t>
            </w:r>
            <w:r>
              <w:rPr>
                <w:rStyle w:val="a5"/>
                <w:sz w:val="18"/>
                <w:szCs w:val="18"/>
                <w:lang w:eastAsia="en-US"/>
              </w:rPr>
              <w:t>05.03.2014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3D62" w:rsidRPr="00310949" w:rsidRDefault="007F3D62" w:rsidP="00D81025">
            <w:pPr>
              <w:spacing w:line="240" w:lineRule="auto"/>
              <w:rPr>
                <w:rStyle w:val="a5"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3D62" w:rsidRDefault="007F3D62" w:rsidP="00D81025">
            <w:pPr>
              <w:spacing w:after="0"/>
              <w:rPr>
                <w:rStyle w:val="a5"/>
                <w:sz w:val="18"/>
                <w:szCs w:val="18"/>
                <w:lang w:eastAsia="en-US"/>
              </w:rPr>
            </w:pP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приказом от </w:t>
            </w:r>
            <w:r>
              <w:rPr>
                <w:rStyle w:val="a5"/>
                <w:sz w:val="18"/>
                <w:szCs w:val="18"/>
                <w:lang w:eastAsia="en-US"/>
              </w:rPr>
              <w:t>05.03.2014г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. № </w:t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24 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директор М</w:t>
            </w:r>
            <w:r>
              <w:rPr>
                <w:rStyle w:val="a5"/>
                <w:sz w:val="18"/>
                <w:szCs w:val="18"/>
                <w:lang w:eastAsia="en-US"/>
              </w:rPr>
              <w:t>Б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ОУ </w:t>
            </w:r>
            <w:r>
              <w:rPr>
                <w:rStyle w:val="a5"/>
                <w:sz w:val="18"/>
                <w:szCs w:val="18"/>
                <w:lang w:eastAsia="en-US"/>
              </w:rPr>
              <w:t>Сосновск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ой СОШ</w:t>
            </w:r>
          </w:p>
          <w:p w:rsidR="007F3D62" w:rsidRPr="00310949" w:rsidRDefault="007F3D62" w:rsidP="00D81025">
            <w:pPr>
              <w:spacing w:after="0"/>
              <w:rPr>
                <w:rStyle w:val="a5"/>
                <w:sz w:val="18"/>
                <w:szCs w:val="18"/>
                <w:lang w:eastAsia="en-US"/>
              </w:rPr>
            </w:pPr>
            <w:r w:rsidRPr="00310949">
              <w:rPr>
                <w:rStyle w:val="a5"/>
                <w:sz w:val="18"/>
                <w:szCs w:val="18"/>
                <w:lang w:eastAsia="en-US"/>
              </w:rPr>
              <w:t xml:space="preserve"> _____</w:t>
            </w:r>
            <w:r>
              <w:rPr>
                <w:rStyle w:val="a5"/>
                <w:sz w:val="18"/>
                <w:szCs w:val="18"/>
                <w:lang w:eastAsia="en-US"/>
              </w:rPr>
              <w:t>__</w:t>
            </w:r>
            <w:r w:rsidRPr="00310949">
              <w:rPr>
                <w:rStyle w:val="a5"/>
                <w:sz w:val="18"/>
                <w:szCs w:val="18"/>
                <w:lang w:eastAsia="en-US"/>
              </w:rPr>
              <w:t>_</w:t>
            </w:r>
            <w:r>
              <w:rPr>
                <w:rStyle w:val="a5"/>
                <w:sz w:val="18"/>
                <w:szCs w:val="18"/>
                <w:lang w:eastAsia="en-US"/>
              </w:rPr>
              <w:t>А.Д. Воронцов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3D62" w:rsidRPr="00310949" w:rsidRDefault="007F3D62" w:rsidP="00D81025">
            <w:pPr>
              <w:rPr>
                <w:rStyle w:val="a5"/>
                <w:lang w:eastAsia="en-US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3D62" w:rsidRPr="00F17C3E" w:rsidRDefault="007F3D62" w:rsidP="00D81025">
            <w:pPr>
              <w:rPr>
                <w:rStyle w:val="a5"/>
                <w:lang w:eastAsia="en-US"/>
              </w:rPr>
            </w:pPr>
          </w:p>
        </w:tc>
      </w:tr>
      <w:tr w:rsidR="007F3D62" w:rsidRPr="006B4BC9" w:rsidTr="00D81025">
        <w:trPr>
          <w:trHeight w:val="1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3D62" w:rsidRPr="00310949" w:rsidRDefault="007F3D62" w:rsidP="00D81025">
            <w:pPr>
              <w:rPr>
                <w:rStyle w:val="a5"/>
                <w:sz w:val="18"/>
                <w:szCs w:val="18"/>
                <w:lang w:eastAsia="en-US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3D62" w:rsidRPr="00310949" w:rsidRDefault="007F3D62" w:rsidP="00D81025">
            <w:pPr>
              <w:spacing w:line="240" w:lineRule="auto"/>
              <w:rPr>
                <w:rStyle w:val="a5"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3D62" w:rsidRPr="00310949" w:rsidRDefault="007F3D62" w:rsidP="00D81025">
            <w:pPr>
              <w:rPr>
                <w:rStyle w:val="a5"/>
                <w:sz w:val="18"/>
                <w:szCs w:val="18"/>
                <w:lang w:eastAsia="en-US"/>
              </w:rPr>
            </w:pPr>
            <w:r w:rsidRPr="00310949">
              <w:rPr>
                <w:rStyle w:val="a5"/>
                <w:sz w:val="18"/>
                <w:szCs w:val="18"/>
                <w:lang w:eastAsia="en-US"/>
              </w:rPr>
              <w:tab/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3D62" w:rsidRPr="00310949" w:rsidRDefault="007F3D62" w:rsidP="00D8102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3D62" w:rsidRPr="00310949" w:rsidRDefault="007F3D62" w:rsidP="00D81025">
            <w:pPr>
              <w:rPr>
                <w:rStyle w:val="a5"/>
                <w:lang w:eastAsia="en-US"/>
              </w:rPr>
            </w:pPr>
          </w:p>
        </w:tc>
      </w:tr>
    </w:tbl>
    <w:p w:rsidR="007F3D62" w:rsidRPr="007D2631" w:rsidRDefault="007F3D62" w:rsidP="007F3D6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7D2631">
        <w:rPr>
          <w:rFonts w:ascii="Times New Roman" w:hAnsi="Times New Roman"/>
          <w:sz w:val="28"/>
          <w:szCs w:val="28"/>
        </w:rPr>
        <w:t xml:space="preserve"> </w:t>
      </w:r>
    </w:p>
    <w:p w:rsidR="007F3D62" w:rsidRDefault="007F3D62" w:rsidP="007F3D62">
      <w:pPr>
        <w:pStyle w:val="a7"/>
        <w:jc w:val="right"/>
        <w:rPr>
          <w:sz w:val="20"/>
          <w:szCs w:val="20"/>
        </w:rPr>
      </w:pPr>
    </w:p>
    <w:p w:rsidR="007F3D62" w:rsidRDefault="007F3D62" w:rsidP="007F3D62">
      <w:pPr>
        <w:pStyle w:val="a7"/>
        <w:jc w:val="right"/>
        <w:rPr>
          <w:sz w:val="20"/>
          <w:szCs w:val="20"/>
        </w:rPr>
      </w:pPr>
    </w:p>
    <w:p w:rsidR="007F3D62" w:rsidRDefault="007F3D62" w:rsidP="007F3D62">
      <w:pPr>
        <w:pStyle w:val="a7"/>
        <w:jc w:val="right"/>
        <w:rPr>
          <w:sz w:val="20"/>
          <w:szCs w:val="20"/>
        </w:rPr>
      </w:pPr>
    </w:p>
    <w:p w:rsidR="007F3D62" w:rsidRPr="007D2631" w:rsidRDefault="007F3D62" w:rsidP="007F3D6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F3D62" w:rsidRPr="007D2631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 И ДОПОЛНЕНИЯ В </w:t>
      </w:r>
      <w:r w:rsidRPr="007D2631">
        <w:rPr>
          <w:rFonts w:ascii="Times New Roman" w:hAnsi="Times New Roman"/>
          <w:b/>
          <w:sz w:val="28"/>
          <w:szCs w:val="28"/>
        </w:rPr>
        <w:t>ПОЛОЖЕНИЕ</w:t>
      </w: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D2631">
        <w:rPr>
          <w:rFonts w:ascii="Times New Roman" w:hAnsi="Times New Roman"/>
          <w:b/>
          <w:sz w:val="28"/>
          <w:szCs w:val="28"/>
        </w:rPr>
        <w:t xml:space="preserve">ОБ ОПЛАТЕ ТРУДА РАБОТНИКОВ </w:t>
      </w: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7D26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БЮДЖЕТНОГО </w:t>
      </w: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D2631">
        <w:rPr>
          <w:rFonts w:ascii="Times New Roman" w:hAnsi="Times New Roman"/>
          <w:b/>
          <w:sz w:val="28"/>
          <w:szCs w:val="28"/>
        </w:rPr>
        <w:t>ОБРАЗОВАТЕЛЬН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7D2631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СОСНОВСКОЙ СРЕДНЕЙ ОБЩЕОБРАЗОВАТЕЛЬНОЙ ШКОЛЫ</w:t>
      </w: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РУДНЯНСКОГО МУНИЦИПАЛЬНОГО РАЙОНА ВОЛГОГРАДСКОЙ ОБЛАСТИ»</w:t>
      </w: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F3D62" w:rsidRDefault="007F3D62" w:rsidP="007F3D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47F0C" w:rsidRDefault="00C47F0C" w:rsidP="00CC17F9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</w:p>
    <w:p w:rsidR="007F3D62" w:rsidRDefault="007F3D62" w:rsidP="00CC17F9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</w:p>
    <w:p w:rsidR="007F3D62" w:rsidRDefault="007F3D62" w:rsidP="00CC17F9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</w:p>
    <w:p w:rsidR="007F3D62" w:rsidRDefault="007F3D62" w:rsidP="00CC17F9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</w:p>
    <w:p w:rsidR="007F3D62" w:rsidRDefault="007F3D62" w:rsidP="00CC17F9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</w:p>
    <w:p w:rsidR="007F3D62" w:rsidRDefault="007F3D62" w:rsidP="00CC17F9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</w:p>
    <w:p w:rsidR="007F3D62" w:rsidRDefault="007F3D62" w:rsidP="00CC17F9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</w:p>
    <w:p w:rsidR="007F3D62" w:rsidRDefault="007F3D62" w:rsidP="00CC17F9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</w:p>
    <w:p w:rsidR="007F3D62" w:rsidRDefault="007F3D62" w:rsidP="007F3D62">
      <w:pPr>
        <w:tabs>
          <w:tab w:val="left" w:pos="14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1B27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341B27">
        <w:rPr>
          <w:rFonts w:ascii="Times New Roman" w:hAnsi="Times New Roman"/>
          <w:b/>
          <w:sz w:val="28"/>
          <w:szCs w:val="28"/>
        </w:rPr>
        <w:t>к Положению об оплате труда работников муниципального бюджетного образовательного учреждения Сосновской средней общеобразовательной  школы Руднянского муниципального района Волгоградской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 «Перечень и минимальный размер выплат компенсационного характера работникам МБОУ Сосновской СОШ» </w:t>
      </w:r>
    </w:p>
    <w:p w:rsidR="007C0325" w:rsidRDefault="007F3D62" w:rsidP="007F3D62">
      <w:pPr>
        <w:tabs>
          <w:tab w:val="left" w:pos="14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2.1. изло</w:t>
      </w:r>
      <w:r w:rsidR="007C0325">
        <w:rPr>
          <w:rFonts w:ascii="Times New Roman" w:hAnsi="Times New Roman"/>
          <w:b/>
          <w:sz w:val="28"/>
          <w:szCs w:val="28"/>
        </w:rPr>
        <w:t>жить в новой редакции:</w:t>
      </w:r>
    </w:p>
    <w:p w:rsidR="007C0325" w:rsidRDefault="007C0325" w:rsidP="007F3D62">
      <w:pPr>
        <w:tabs>
          <w:tab w:val="left" w:pos="14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6"/>
        <w:gridCol w:w="2418"/>
      </w:tblGrid>
      <w:tr w:rsidR="007C0325" w:rsidRPr="006B4BC9" w:rsidTr="00D81025">
        <w:tc>
          <w:tcPr>
            <w:tcW w:w="6276" w:type="dxa"/>
          </w:tcPr>
          <w:p w:rsidR="007C0325" w:rsidRPr="006B4BC9" w:rsidRDefault="007C0325" w:rsidP="00D8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Учителям, преподавателям за классное руководство</w:t>
            </w:r>
          </w:p>
          <w:p w:rsidR="007C0325" w:rsidRPr="006B4BC9" w:rsidRDefault="007C0325" w:rsidP="00D8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       при нормативной наполняемости 14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325" w:rsidRPr="006B4BC9" w:rsidRDefault="007C0325" w:rsidP="00D8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                                 при наполняемости менее 14 человек:</w:t>
            </w:r>
          </w:p>
          <w:p w:rsidR="007C0325" w:rsidRPr="006B4BC9" w:rsidRDefault="007C0325" w:rsidP="00D81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7C0325" w:rsidRDefault="007C0325" w:rsidP="00D8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25" w:rsidRPr="006B4BC9" w:rsidRDefault="007C0325" w:rsidP="00D8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0% пропорционально количеству учащихся</w:t>
            </w:r>
          </w:p>
        </w:tc>
      </w:tr>
    </w:tbl>
    <w:p w:rsidR="007C0325" w:rsidRDefault="007C0325" w:rsidP="007F3D62">
      <w:pPr>
        <w:tabs>
          <w:tab w:val="left" w:pos="14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3D62" w:rsidRDefault="007C0325" w:rsidP="007F3D62">
      <w:pPr>
        <w:tabs>
          <w:tab w:val="left" w:pos="14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3D62" w:rsidRDefault="007F3D62" w:rsidP="007F3D62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№ 1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Определение степени удовлетворенности родителей </w:t>
      </w:r>
    </w:p>
    <w:p w:rsidR="00430A68" w:rsidRDefault="00430A68" w:rsidP="00430A68">
      <w:pPr>
        <w:tabs>
          <w:tab w:val="left" w:pos="1455"/>
          <w:tab w:val="center" w:pos="4677"/>
          <w:tab w:val="left" w:pos="817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качеством предоставляемого образования МКОУ «Сосновская СОШ»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30A68" w:rsidTr="00430A68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430A68" w:rsidTr="00430A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A68" w:rsidRDefault="0043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 качеством предоставляемого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удовлетворен качеством предоставляемого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 удовлетворен качеством предоставляемого образования</w:t>
            </w:r>
          </w:p>
        </w:tc>
      </w:tr>
      <w:tr w:rsidR="00430A68" w:rsidTr="00430A6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30A68" w:rsidRDefault="00430A68" w:rsidP="00430A68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___________________________        Подпись  __________________________________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№ 1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Определение степени удовлетворенности родителей </w:t>
      </w:r>
    </w:p>
    <w:p w:rsidR="00430A68" w:rsidRDefault="00430A68" w:rsidP="00430A68">
      <w:pPr>
        <w:tabs>
          <w:tab w:val="left" w:pos="1455"/>
          <w:tab w:val="center" w:pos="4677"/>
          <w:tab w:val="left" w:pos="817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качеством предоставляемого образования МКОУ «Сосновская СОШ»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30A68" w:rsidTr="00430A68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430A68" w:rsidTr="00430A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A68" w:rsidRDefault="0043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 качеством предоставляемого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удовлетворен качеством предоставляемого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 удовлетворен качеством предоставляемого образования</w:t>
            </w:r>
          </w:p>
        </w:tc>
      </w:tr>
      <w:tr w:rsidR="00430A68" w:rsidTr="00430A6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30A68" w:rsidRDefault="00430A68" w:rsidP="00430A68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___________________________        Подпись  __________________________________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№ 1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Определение степени удовлетворенности родителей </w:t>
      </w:r>
    </w:p>
    <w:p w:rsidR="00430A68" w:rsidRDefault="00430A68" w:rsidP="00430A68">
      <w:pPr>
        <w:tabs>
          <w:tab w:val="left" w:pos="1455"/>
          <w:tab w:val="center" w:pos="4677"/>
          <w:tab w:val="left" w:pos="817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качеством предоставляемого образования МКОУ «Сосновская СОШ»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30A68" w:rsidTr="00430A68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430A68" w:rsidTr="00430A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A68" w:rsidRDefault="0043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 качеством предоставляемого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удовлетворен качеством предоставляемого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 удовлетворен качеством предоставляемого образования</w:t>
            </w:r>
          </w:p>
        </w:tc>
      </w:tr>
      <w:tr w:rsidR="00430A68" w:rsidTr="00430A6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30A68" w:rsidRDefault="00430A68" w:rsidP="00430A68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___________________________        Подпись  __________________________________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№ 1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Определение степени удовлетворенности родителей </w:t>
      </w:r>
    </w:p>
    <w:p w:rsidR="00430A68" w:rsidRDefault="00430A68" w:rsidP="00430A68">
      <w:pPr>
        <w:tabs>
          <w:tab w:val="left" w:pos="1455"/>
          <w:tab w:val="center" w:pos="4677"/>
          <w:tab w:val="left" w:pos="817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качеством предоставляемого образования МКОУ «Сосновская СОШ»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30A68" w:rsidTr="00430A68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430A68" w:rsidTr="00430A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A68" w:rsidRDefault="0043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 качеством предоставляемого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удовлетворен качеством предоставляемого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 удовлетворен качеством предоставляемого образования</w:t>
            </w:r>
          </w:p>
        </w:tc>
      </w:tr>
      <w:tr w:rsidR="00430A68" w:rsidTr="00430A6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30A68" w:rsidRDefault="00430A68" w:rsidP="00430A68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___________________________        Подпись  __________________________________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№ 2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степени удовлетворенности педагогических работников МКОУ «Сосновская СОШ» организацией образовательного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30A68" w:rsidTr="00430A68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430A68" w:rsidTr="00430A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A68" w:rsidRDefault="0043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 организацией образовательного процесса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удовлетворен организацией образовательного процесса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 удовлетворен </w:t>
            </w:r>
          </w:p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образовательного процесса</w:t>
            </w:r>
          </w:p>
        </w:tc>
      </w:tr>
      <w:tr w:rsidR="00430A68" w:rsidTr="00430A6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___________________________        Подпись  __________________________________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№ 2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степени удовлетворенности педагогических работников МКОУ «Сосновская СОШ» организацией образовательного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30A68" w:rsidTr="00430A68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430A68" w:rsidTr="00430A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A68" w:rsidRDefault="0043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 организацией образовательного процесса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удовлетворен организацией образовательного процесса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 удовлетворен </w:t>
            </w:r>
          </w:p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образовательного процесса</w:t>
            </w:r>
          </w:p>
        </w:tc>
      </w:tr>
      <w:tr w:rsidR="00430A68" w:rsidTr="00430A6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___________________________        Подпись  __________________________________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№ 2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степени удовлетворенности педагогических работников МКОУ «Сосновская СОШ» организацией образовательного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30A68" w:rsidTr="00430A68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430A68" w:rsidTr="00430A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A68" w:rsidRDefault="0043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 организацией образовательного процесса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удовлетворен организацией образовательного процесса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 удовлетворен </w:t>
            </w:r>
          </w:p>
          <w:p w:rsidR="00430A68" w:rsidRDefault="00430A68">
            <w:pPr>
              <w:tabs>
                <w:tab w:val="left" w:pos="145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образовательного процесса</w:t>
            </w:r>
          </w:p>
        </w:tc>
      </w:tr>
      <w:tr w:rsidR="00430A68" w:rsidTr="00430A6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___________________________        Подпись  __________________________________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№ 3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Определение степени профессионализма педагога родителями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-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2127"/>
        <w:gridCol w:w="2268"/>
        <w:gridCol w:w="2233"/>
      </w:tblGrid>
      <w:tr w:rsidR="00430A68" w:rsidTr="00430A68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:rsidR="00430A68" w:rsidTr="00430A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A68" w:rsidRDefault="00430A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удовлетворен качеством предоставляемого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 удовлетворен качеством предоставляемого образования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Полностью удовлетворен качеством предоставляемого образования</w:t>
            </w:r>
          </w:p>
        </w:tc>
      </w:tr>
      <w:tr w:rsidR="00430A68" w:rsidTr="00430A68">
        <w:trPr>
          <w:trHeight w:val="6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Е.В.</w:t>
            </w:r>
          </w:p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Степень профессионализма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0A68" w:rsidTr="00430A68">
        <w:trPr>
          <w:trHeight w:val="232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Дата ___________________________        Подпись  __________________________________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№ 3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Определение степени профессионализма педагога родителями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-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2127"/>
        <w:gridCol w:w="2268"/>
        <w:gridCol w:w="2233"/>
      </w:tblGrid>
      <w:tr w:rsidR="00430A68" w:rsidTr="00430A68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:rsidR="00430A68" w:rsidTr="00430A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A68" w:rsidRDefault="00430A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удовлетворен качеством предоставляемого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 удовлетворен качеством предоставляемого образования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Полностью удовлетворен качеством предоставляемого образования</w:t>
            </w:r>
          </w:p>
        </w:tc>
      </w:tr>
      <w:tr w:rsidR="00430A68" w:rsidTr="00430A68">
        <w:trPr>
          <w:trHeight w:val="6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Е.В.</w:t>
            </w:r>
          </w:p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Степень профессионализма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0A68" w:rsidTr="00430A68">
        <w:trPr>
          <w:trHeight w:val="232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Дата ___________________________        Подпись  __________________________________</w:t>
      </w:r>
    </w:p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№ 3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Определение степени профессионализма педагога родителями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-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2127"/>
        <w:gridCol w:w="2268"/>
        <w:gridCol w:w="2233"/>
      </w:tblGrid>
      <w:tr w:rsidR="00430A68" w:rsidTr="00430A68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:rsidR="00430A68" w:rsidTr="00430A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A68" w:rsidRDefault="00430A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удовлетворен качеством предоставляемого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 удовлетворен качеством предоставляемого образования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Полностью удовлетворен качеством предоставляемого образования</w:t>
            </w:r>
          </w:p>
        </w:tc>
      </w:tr>
      <w:tr w:rsidR="00430A68" w:rsidTr="00430A68">
        <w:trPr>
          <w:trHeight w:val="6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Рзянина И.В.</w:t>
            </w:r>
          </w:p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Степень профессионализма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0A68" w:rsidTr="00430A68">
        <w:trPr>
          <w:trHeight w:val="232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Дата ___________________________        Подпись  __________________________________</w:t>
      </w:r>
    </w:p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№ 3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Определение степени профессионализма педагога родителями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-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2127"/>
        <w:gridCol w:w="2268"/>
        <w:gridCol w:w="2233"/>
      </w:tblGrid>
      <w:tr w:rsidR="00430A68" w:rsidTr="00430A68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:rsidR="00430A68" w:rsidTr="00430A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A68" w:rsidRDefault="00430A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удовлетворен качеством предоставляемого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 удовлетворен качеством предоставляемого образования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Полностью удовлетворен качеством предоставляемого образования</w:t>
            </w:r>
          </w:p>
        </w:tc>
      </w:tr>
      <w:tr w:rsidR="00430A68" w:rsidTr="00430A68">
        <w:trPr>
          <w:trHeight w:val="6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Рзянина И.В.</w:t>
            </w:r>
          </w:p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Е.В.</w:t>
            </w:r>
          </w:p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Дубовова Е.Н.</w:t>
            </w:r>
          </w:p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Степень профессионализма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0A68" w:rsidTr="00430A68">
        <w:trPr>
          <w:trHeight w:val="232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Дата ___________________________        Подпись  __________________________________</w:t>
      </w:r>
    </w:p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№ 3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Определение степени профессионализма педагога родителями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-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2127"/>
        <w:gridCol w:w="2268"/>
        <w:gridCol w:w="2233"/>
      </w:tblGrid>
      <w:tr w:rsidR="00430A68" w:rsidTr="00430A68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:rsidR="00430A68" w:rsidTr="00430A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A68" w:rsidRDefault="00430A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удовлетворен качеством предоставляемого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 удовлетворен качеством предоставляемого образования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Полностью удовлетворен качеством предоставляемого образования</w:t>
            </w:r>
          </w:p>
        </w:tc>
      </w:tr>
      <w:tr w:rsidR="00430A68" w:rsidTr="00430A68">
        <w:trPr>
          <w:trHeight w:val="6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Рзянина И.В.</w:t>
            </w:r>
          </w:p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Степень профессионализма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0A68" w:rsidTr="00430A68">
        <w:trPr>
          <w:trHeight w:val="232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Дата ___________________________        Подпись  __________________________________</w:t>
      </w:r>
    </w:p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№ 3</w:t>
      </w:r>
    </w:p>
    <w:p w:rsidR="00430A68" w:rsidRDefault="00430A68" w:rsidP="00430A68">
      <w:pPr>
        <w:tabs>
          <w:tab w:val="left" w:pos="145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Определение степени профессионализма педагога родителями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-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2127"/>
        <w:gridCol w:w="2268"/>
        <w:gridCol w:w="2233"/>
      </w:tblGrid>
      <w:tr w:rsidR="00430A68" w:rsidTr="00430A68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:rsidR="00430A68" w:rsidTr="00430A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A68" w:rsidRDefault="00430A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удовлетворен качеством предоставляемого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 удовлетворен качеством предоставляемого образования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Полностью удовлетворен качеством предоставляемого образования</w:t>
            </w:r>
          </w:p>
        </w:tc>
      </w:tr>
      <w:tr w:rsidR="00430A68" w:rsidTr="00430A68">
        <w:trPr>
          <w:trHeight w:val="6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Рзянина И.В.</w:t>
            </w:r>
          </w:p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Степень профессионализма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A68" w:rsidRDefault="00430A68">
            <w:pPr>
              <w:tabs>
                <w:tab w:val="left" w:pos="145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0A68" w:rsidTr="00430A68">
        <w:trPr>
          <w:trHeight w:val="232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68" w:rsidRDefault="00430A6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Дата ___________________________        Подпись  __________________________________</w:t>
      </w:r>
    </w:p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430A68" w:rsidRDefault="00430A68" w:rsidP="00430A68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7F3D62" w:rsidRDefault="007F3D62" w:rsidP="00CC17F9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</w:p>
    <w:p w:rsidR="007F3D62" w:rsidRPr="00341B27" w:rsidRDefault="007F3D62" w:rsidP="00CC17F9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</w:p>
    <w:p w:rsidR="00C47F0C" w:rsidRDefault="00C47F0C" w:rsidP="00CC17F9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p w:rsidR="00C47F0C" w:rsidRDefault="00C47F0C" w:rsidP="00CC17F9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sectPr w:rsidR="00C47F0C" w:rsidSect="00283F9A">
      <w:footerReference w:type="even" r:id="rId10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01" w:rsidRDefault="00B97201" w:rsidP="00D24931">
      <w:pPr>
        <w:spacing w:after="0" w:line="240" w:lineRule="auto"/>
      </w:pPr>
      <w:r>
        <w:separator/>
      </w:r>
    </w:p>
  </w:endnote>
  <w:endnote w:type="continuationSeparator" w:id="0">
    <w:p w:rsidR="00B97201" w:rsidRDefault="00B97201" w:rsidP="00D2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A4" w:rsidRDefault="00727939" w:rsidP="00470D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69A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69A4" w:rsidRDefault="00A869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01" w:rsidRDefault="00B97201" w:rsidP="00D24931">
      <w:pPr>
        <w:spacing w:after="0" w:line="240" w:lineRule="auto"/>
      </w:pPr>
      <w:r>
        <w:separator/>
      </w:r>
    </w:p>
  </w:footnote>
  <w:footnote w:type="continuationSeparator" w:id="0">
    <w:p w:rsidR="00B97201" w:rsidRDefault="00B97201" w:rsidP="00D24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2293"/>
    <w:multiLevelType w:val="hybridMultilevel"/>
    <w:tmpl w:val="306C16BE"/>
    <w:lvl w:ilvl="0" w:tplc="8CC27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86E6A"/>
    <w:multiLevelType w:val="hybridMultilevel"/>
    <w:tmpl w:val="5328A5F4"/>
    <w:lvl w:ilvl="0" w:tplc="468CB5F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4C7CF4"/>
    <w:multiLevelType w:val="hybridMultilevel"/>
    <w:tmpl w:val="53D21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90C5D"/>
    <w:multiLevelType w:val="multilevel"/>
    <w:tmpl w:val="74148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34E14DBE"/>
    <w:multiLevelType w:val="hybridMultilevel"/>
    <w:tmpl w:val="AAA61A80"/>
    <w:lvl w:ilvl="0" w:tplc="8CC27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512EF"/>
    <w:multiLevelType w:val="hybridMultilevel"/>
    <w:tmpl w:val="2B941320"/>
    <w:lvl w:ilvl="0" w:tplc="E68E65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110449B"/>
    <w:multiLevelType w:val="hybridMultilevel"/>
    <w:tmpl w:val="BCC4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A3067"/>
    <w:multiLevelType w:val="multilevel"/>
    <w:tmpl w:val="3DF698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AE8642F"/>
    <w:multiLevelType w:val="multilevel"/>
    <w:tmpl w:val="AC98F5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B0E1648"/>
    <w:multiLevelType w:val="multilevel"/>
    <w:tmpl w:val="74148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0">
    <w:nsid w:val="51EB6D66"/>
    <w:multiLevelType w:val="hybridMultilevel"/>
    <w:tmpl w:val="84FEA21A"/>
    <w:lvl w:ilvl="0" w:tplc="71BCB58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3897FE4"/>
    <w:multiLevelType w:val="hybridMultilevel"/>
    <w:tmpl w:val="2A903D5A"/>
    <w:lvl w:ilvl="0" w:tplc="8CC27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66B6A"/>
    <w:multiLevelType w:val="multilevel"/>
    <w:tmpl w:val="59D46CFE"/>
    <w:lvl w:ilvl="0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abstractNum w:abstractNumId="13">
    <w:nsid w:val="5C852530"/>
    <w:multiLevelType w:val="multilevel"/>
    <w:tmpl w:val="74148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4">
    <w:nsid w:val="629E1E32"/>
    <w:multiLevelType w:val="multilevel"/>
    <w:tmpl w:val="5B96DF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>
    <w:nsid w:val="687648DE"/>
    <w:multiLevelType w:val="hybridMultilevel"/>
    <w:tmpl w:val="2FBEEA44"/>
    <w:lvl w:ilvl="0" w:tplc="3E66249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6A371232"/>
    <w:multiLevelType w:val="hybridMultilevel"/>
    <w:tmpl w:val="81B47BBA"/>
    <w:lvl w:ilvl="0" w:tplc="FA703D5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3125581"/>
    <w:multiLevelType w:val="multilevel"/>
    <w:tmpl w:val="9856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5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13"/>
  </w:num>
  <w:num w:numId="11">
    <w:abstractNumId w:val="14"/>
  </w:num>
  <w:num w:numId="12">
    <w:abstractNumId w:val="8"/>
  </w:num>
  <w:num w:numId="13">
    <w:abstractNumId w:val="7"/>
  </w:num>
  <w:num w:numId="14">
    <w:abstractNumId w:val="1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28F"/>
    <w:rsid w:val="000A4231"/>
    <w:rsid w:val="000B44BD"/>
    <w:rsid w:val="000C2319"/>
    <w:rsid w:val="000E3C34"/>
    <w:rsid w:val="00107721"/>
    <w:rsid w:val="0011611B"/>
    <w:rsid w:val="00122939"/>
    <w:rsid w:val="00190325"/>
    <w:rsid w:val="001D521C"/>
    <w:rsid w:val="001E1E6A"/>
    <w:rsid w:val="001E5815"/>
    <w:rsid w:val="001F6A46"/>
    <w:rsid w:val="00235D45"/>
    <w:rsid w:val="00247087"/>
    <w:rsid w:val="00255B78"/>
    <w:rsid w:val="00255BF0"/>
    <w:rsid w:val="00283F9A"/>
    <w:rsid w:val="002907CB"/>
    <w:rsid w:val="002A1E17"/>
    <w:rsid w:val="002C36EF"/>
    <w:rsid w:val="002F73B9"/>
    <w:rsid w:val="002F7CD0"/>
    <w:rsid w:val="00310949"/>
    <w:rsid w:val="003205F9"/>
    <w:rsid w:val="00324F62"/>
    <w:rsid w:val="00341B27"/>
    <w:rsid w:val="00384141"/>
    <w:rsid w:val="00394331"/>
    <w:rsid w:val="003D2218"/>
    <w:rsid w:val="00401DE1"/>
    <w:rsid w:val="00405530"/>
    <w:rsid w:val="004163C0"/>
    <w:rsid w:val="00424179"/>
    <w:rsid w:val="00430A68"/>
    <w:rsid w:val="00470D3A"/>
    <w:rsid w:val="00471E4A"/>
    <w:rsid w:val="004839A3"/>
    <w:rsid w:val="004850CD"/>
    <w:rsid w:val="00495585"/>
    <w:rsid w:val="004B4E97"/>
    <w:rsid w:val="00523F9A"/>
    <w:rsid w:val="005424F3"/>
    <w:rsid w:val="005547CE"/>
    <w:rsid w:val="00555940"/>
    <w:rsid w:val="005859E9"/>
    <w:rsid w:val="005E5B0E"/>
    <w:rsid w:val="005F40DE"/>
    <w:rsid w:val="006302B5"/>
    <w:rsid w:val="006B4BC9"/>
    <w:rsid w:val="006D2854"/>
    <w:rsid w:val="0070302C"/>
    <w:rsid w:val="00714F70"/>
    <w:rsid w:val="0071654E"/>
    <w:rsid w:val="007239D0"/>
    <w:rsid w:val="00727939"/>
    <w:rsid w:val="007475C8"/>
    <w:rsid w:val="00761FB2"/>
    <w:rsid w:val="007C0325"/>
    <w:rsid w:val="007D2631"/>
    <w:rsid w:val="007F3D62"/>
    <w:rsid w:val="0082434A"/>
    <w:rsid w:val="00844AFA"/>
    <w:rsid w:val="0084608B"/>
    <w:rsid w:val="00846E79"/>
    <w:rsid w:val="008518BA"/>
    <w:rsid w:val="00866172"/>
    <w:rsid w:val="0088123B"/>
    <w:rsid w:val="00884A3E"/>
    <w:rsid w:val="008A0A45"/>
    <w:rsid w:val="008A68D2"/>
    <w:rsid w:val="008B148B"/>
    <w:rsid w:val="008B55EC"/>
    <w:rsid w:val="008C4EE8"/>
    <w:rsid w:val="008E0A79"/>
    <w:rsid w:val="008E75F3"/>
    <w:rsid w:val="009171A2"/>
    <w:rsid w:val="009335A9"/>
    <w:rsid w:val="0098249D"/>
    <w:rsid w:val="00983C59"/>
    <w:rsid w:val="00987B52"/>
    <w:rsid w:val="00992ADB"/>
    <w:rsid w:val="00A4256D"/>
    <w:rsid w:val="00A437ED"/>
    <w:rsid w:val="00A5128F"/>
    <w:rsid w:val="00A869A4"/>
    <w:rsid w:val="00AB381B"/>
    <w:rsid w:val="00AD15D5"/>
    <w:rsid w:val="00AD49CB"/>
    <w:rsid w:val="00AD5FD1"/>
    <w:rsid w:val="00B02F37"/>
    <w:rsid w:val="00B126EA"/>
    <w:rsid w:val="00B516A8"/>
    <w:rsid w:val="00B54890"/>
    <w:rsid w:val="00B70D35"/>
    <w:rsid w:val="00B77EBE"/>
    <w:rsid w:val="00B97201"/>
    <w:rsid w:val="00BB3696"/>
    <w:rsid w:val="00BB6BDC"/>
    <w:rsid w:val="00C03F32"/>
    <w:rsid w:val="00C044C7"/>
    <w:rsid w:val="00C0532A"/>
    <w:rsid w:val="00C47F0C"/>
    <w:rsid w:val="00C64D5E"/>
    <w:rsid w:val="00C914C2"/>
    <w:rsid w:val="00CA0580"/>
    <w:rsid w:val="00CA78CA"/>
    <w:rsid w:val="00CB185F"/>
    <w:rsid w:val="00CC17F9"/>
    <w:rsid w:val="00CC516F"/>
    <w:rsid w:val="00D00EA2"/>
    <w:rsid w:val="00D10527"/>
    <w:rsid w:val="00D179F7"/>
    <w:rsid w:val="00D24931"/>
    <w:rsid w:val="00D77D9D"/>
    <w:rsid w:val="00DA3ADE"/>
    <w:rsid w:val="00DB6975"/>
    <w:rsid w:val="00DE5237"/>
    <w:rsid w:val="00E108D8"/>
    <w:rsid w:val="00E57AD8"/>
    <w:rsid w:val="00E80532"/>
    <w:rsid w:val="00E91B73"/>
    <w:rsid w:val="00EA4ECB"/>
    <w:rsid w:val="00EA5EE7"/>
    <w:rsid w:val="00EC6E11"/>
    <w:rsid w:val="00ED358D"/>
    <w:rsid w:val="00EF22B1"/>
    <w:rsid w:val="00F07665"/>
    <w:rsid w:val="00F17C3E"/>
    <w:rsid w:val="00F37F47"/>
    <w:rsid w:val="00F44FF4"/>
    <w:rsid w:val="00F53C16"/>
    <w:rsid w:val="00F65D1B"/>
    <w:rsid w:val="00F66EAE"/>
    <w:rsid w:val="00F822F0"/>
    <w:rsid w:val="00FE24CA"/>
    <w:rsid w:val="00FE6396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C0532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C053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28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A5128F"/>
    <w:rPr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A512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A5128F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A5128F"/>
    <w:rPr>
      <w:rFonts w:cs="Times New Roman"/>
    </w:rPr>
  </w:style>
  <w:style w:type="paragraph" w:styleId="a7">
    <w:name w:val="No Spacing"/>
    <w:uiPriority w:val="1"/>
    <w:qFormat/>
    <w:rsid w:val="00A5128F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A5128F"/>
    <w:rPr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88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4A3E"/>
  </w:style>
  <w:style w:type="character" w:styleId="aa">
    <w:name w:val="Hyperlink"/>
    <w:basedOn w:val="a0"/>
    <w:uiPriority w:val="99"/>
    <w:unhideWhenUsed/>
    <w:rsid w:val="00AD49CB"/>
    <w:rPr>
      <w:color w:val="0000FF"/>
      <w:u w:val="single"/>
    </w:rPr>
  </w:style>
  <w:style w:type="paragraph" w:styleId="ab">
    <w:name w:val="List Paragraph"/>
    <w:basedOn w:val="a"/>
    <w:qFormat/>
    <w:rsid w:val="00122939"/>
    <w:pPr>
      <w:ind w:left="720"/>
      <w:contextualSpacing/>
    </w:pPr>
  </w:style>
  <w:style w:type="paragraph" w:styleId="ac">
    <w:name w:val="Body Text Indent"/>
    <w:basedOn w:val="a"/>
    <w:link w:val="ad"/>
    <w:unhideWhenUsed/>
    <w:rsid w:val="0012293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122939"/>
    <w:rPr>
      <w:rFonts w:ascii="Times New Roman" w:hAnsi="Times New Roman"/>
      <w:sz w:val="24"/>
      <w:szCs w:val="24"/>
    </w:rPr>
  </w:style>
  <w:style w:type="paragraph" w:styleId="ae">
    <w:name w:val="Plain Text"/>
    <w:basedOn w:val="a"/>
    <w:link w:val="af"/>
    <w:unhideWhenUsed/>
    <w:rsid w:val="0012293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122939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229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rsid w:val="00122939"/>
    <w:pPr>
      <w:snapToGrid w:val="0"/>
      <w:spacing w:before="100" w:after="100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0532A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0532A"/>
    <w:rPr>
      <w:rFonts w:ascii="Times New Roman" w:hAnsi="Times New Roman"/>
      <w:b/>
      <w:bCs/>
      <w:sz w:val="36"/>
      <w:szCs w:val="36"/>
    </w:rPr>
  </w:style>
  <w:style w:type="paragraph" w:styleId="af0">
    <w:name w:val="Normal (Web)"/>
    <w:basedOn w:val="a"/>
    <w:uiPriority w:val="99"/>
    <w:unhideWhenUsed/>
    <w:rsid w:val="00B51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64D5E"/>
    <w:pPr>
      <w:widowControl w:val="0"/>
      <w:autoSpaceDE w:val="0"/>
      <w:autoSpaceDN w:val="0"/>
      <w:adjustRightInd w:val="0"/>
      <w:ind w:firstLine="54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C17F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B9011-B28B-400A-96F6-734A7A27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14857</Words>
  <Characters>84690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Дмитриевич</cp:lastModifiedBy>
  <cp:revision>31</cp:revision>
  <cp:lastPrinted>2011-10-17T19:11:00Z</cp:lastPrinted>
  <dcterms:created xsi:type="dcterms:W3CDTF">2011-09-15T09:20:00Z</dcterms:created>
  <dcterms:modified xsi:type="dcterms:W3CDTF">2015-09-07T04:29:00Z</dcterms:modified>
</cp:coreProperties>
</file>